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85BF3" w14:textId="77777777"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14:paraId="7A4C3F7B" w14:textId="77777777"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5A2C5974" w14:textId="77777777"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14:paraId="72709612" w14:textId="77777777"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43A360F" w14:textId="2C0A93FB" w:rsidR="0080583A" w:rsidRPr="000D7E7F" w:rsidRDefault="00776A8E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4609F">
        <w:rPr>
          <w:rFonts w:ascii="Times New Roman" w:hAnsi="Times New Roman" w:cs="Times New Roman"/>
          <w:sz w:val="20"/>
          <w:szCs w:val="20"/>
          <w:highlight w:val="yellow"/>
        </w:rPr>
        <w:t xml:space="preserve">Inspektor branży </w:t>
      </w:r>
      <w:r w:rsidR="0004609F" w:rsidRPr="0004609F">
        <w:rPr>
          <w:rFonts w:ascii="Times New Roman" w:hAnsi="Times New Roman" w:cs="Times New Roman"/>
          <w:sz w:val="20"/>
          <w:szCs w:val="20"/>
          <w:highlight w:val="yellow"/>
        </w:rPr>
        <w:t>drogowej/sanitarnej/elektrycznej/</w:t>
      </w:r>
      <w:r w:rsidR="00B8528A" w:rsidRPr="0004609F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 w:rsidR="0004609F" w:rsidRPr="0004609F">
        <w:rPr>
          <w:rFonts w:ascii="Times New Roman" w:hAnsi="Times New Roman" w:cs="Times New Roman"/>
          <w:sz w:val="20"/>
          <w:szCs w:val="20"/>
          <w:highlight w:val="yellow"/>
        </w:rPr>
        <w:t>/terenów zielonych</w:t>
      </w:r>
      <w:r w:rsidR="0004609F" w:rsidRPr="0004609F">
        <w:rPr>
          <w:rFonts w:ascii="Times New Roman" w:hAnsi="Times New Roman" w:cs="Times New Roman"/>
          <w:sz w:val="14"/>
          <w:szCs w:val="14"/>
          <w:highlight w:val="yellow"/>
        </w:rPr>
        <w:t xml:space="preserve"> (niepotrzebne skreślić)</w:t>
      </w:r>
    </w:p>
    <w:p w14:paraId="2838D1AA" w14:textId="77777777"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14:paraId="26D03609" w14:textId="77777777"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1CB5B17E" w14:textId="77777777"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0166E76C" w14:textId="77777777"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3C8D9FF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F041921" w14:textId="2768B8CB" w:rsidR="00B8528A" w:rsidRPr="00B8528A" w:rsidRDefault="00F14B65" w:rsidP="00AC2C56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</w:t>
      </w:r>
      <w:r w:rsidR="00B8528A">
        <w:rPr>
          <w:rFonts w:ascii="Times New Roman" w:eastAsia="Calibri" w:hAnsi="Times New Roman" w:cs="Times New Roman"/>
          <w:sz w:val="20"/>
          <w:szCs w:val="20"/>
        </w:rPr>
        <w:t xml:space="preserve">Wykonawcą </w:t>
      </w:r>
      <w:r w:rsidR="00B8528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firmą </w:t>
      </w:r>
      <w:r w:rsidR="00B8528A" w:rsidRPr="00B8528A">
        <w:rPr>
          <w:rFonts w:ascii="Times New Roman" w:eastAsia="Calibri" w:hAnsi="Times New Roman" w:cs="Times New Roman"/>
          <w:b/>
          <w:sz w:val="20"/>
          <w:szCs w:val="20"/>
        </w:rPr>
        <w:t xml:space="preserve">INFRADROG sp. z o.o. z siedzibą w Chodzieży 64-800 przy ul. Ks. </w:t>
      </w:r>
      <w:proofErr w:type="spellStart"/>
      <w:r w:rsidR="00B8528A" w:rsidRPr="00B8528A">
        <w:rPr>
          <w:rFonts w:ascii="Times New Roman" w:eastAsia="Calibri" w:hAnsi="Times New Roman" w:cs="Times New Roman"/>
          <w:b/>
          <w:sz w:val="20"/>
          <w:szCs w:val="20"/>
        </w:rPr>
        <w:t>Ksyckiego</w:t>
      </w:r>
      <w:proofErr w:type="spellEnd"/>
      <w:r w:rsidR="00B8528A" w:rsidRPr="00B8528A">
        <w:rPr>
          <w:rFonts w:ascii="Times New Roman" w:eastAsia="Calibri" w:hAnsi="Times New Roman" w:cs="Times New Roman"/>
          <w:b/>
          <w:sz w:val="20"/>
          <w:szCs w:val="20"/>
        </w:rPr>
        <w:t xml:space="preserve"> 6B/</w:t>
      </w:r>
      <w:r w:rsidR="00B8528A">
        <w:rPr>
          <w:rFonts w:ascii="Times New Roman" w:eastAsia="Calibri" w:hAnsi="Times New Roman" w:cs="Times New Roman"/>
          <w:b/>
          <w:sz w:val="20"/>
          <w:szCs w:val="20"/>
        </w:rPr>
        <w:t>1</w:t>
      </w:r>
      <w:r w:rsidR="00776A8E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AC2C56">
        <w:rPr>
          <w:rFonts w:ascii="Times New Roman" w:eastAsia="Calibri" w:hAnsi="Times New Roman" w:cs="Times New Roman"/>
          <w:sz w:val="20"/>
          <w:szCs w:val="20"/>
        </w:rPr>
        <w:t>dla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21087">
        <w:rPr>
          <w:rFonts w:ascii="Times New Roman" w:eastAsia="Calibri" w:hAnsi="Times New Roman" w:cs="Times New Roman"/>
          <w:sz w:val="20"/>
          <w:szCs w:val="20"/>
        </w:rPr>
        <w:t xml:space="preserve">realizacji </w:t>
      </w:r>
      <w:r w:rsidR="00D21087" w:rsidRPr="00D21087">
        <w:rPr>
          <w:rFonts w:ascii="Times New Roman" w:eastAsia="Calibri" w:hAnsi="Times New Roman" w:cs="Times New Roman"/>
          <w:sz w:val="20"/>
          <w:szCs w:val="20"/>
        </w:rPr>
        <w:t>robót budowlanych polegających na</w:t>
      </w:r>
      <w:r w:rsidR="00776A8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528A" w:rsidRPr="00B8528A">
        <w:rPr>
          <w:rFonts w:ascii="Times New Roman" w:eastAsia="Calibri" w:hAnsi="Times New Roman" w:cs="Times New Roman"/>
          <w:b/>
          <w:sz w:val="20"/>
          <w:szCs w:val="20"/>
        </w:rPr>
        <w:t>przebudowie skrzyżowania ulic Fabrycznej, Madalińskiego, Prądzyńskiego w Poznaniu.</w:t>
      </w:r>
    </w:p>
    <w:p w14:paraId="1C43504F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14:paraId="5D6C9D9F" w14:textId="77777777"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14:paraId="2AE7BC12" w14:textId="77777777"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14:paraId="1726DA2E" w14:textId="77777777"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14:paraId="488CCFCE" w14:textId="77777777"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14:paraId="5D0CFB69" w14:textId="77777777"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14:paraId="5615C25C" w14:textId="77777777"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14:paraId="1BCE2DBF" w14:textId="77777777"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14:paraId="4FBDC88F" w14:textId="77777777"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14:paraId="3EC3FD6D" w14:textId="77777777"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4609F"/>
    <w:rsid w:val="00051913"/>
    <w:rsid w:val="000B7844"/>
    <w:rsid w:val="000D7E7F"/>
    <w:rsid w:val="00101B55"/>
    <w:rsid w:val="00111ED7"/>
    <w:rsid w:val="00117FB7"/>
    <w:rsid w:val="0014122D"/>
    <w:rsid w:val="001510CD"/>
    <w:rsid w:val="00194724"/>
    <w:rsid w:val="001F0FAA"/>
    <w:rsid w:val="00205418"/>
    <w:rsid w:val="0024672C"/>
    <w:rsid w:val="00264D86"/>
    <w:rsid w:val="002F1E86"/>
    <w:rsid w:val="002F74C0"/>
    <w:rsid w:val="00341B1A"/>
    <w:rsid w:val="00367F7B"/>
    <w:rsid w:val="0039233E"/>
    <w:rsid w:val="003B0BF8"/>
    <w:rsid w:val="003F1A2A"/>
    <w:rsid w:val="00472D1C"/>
    <w:rsid w:val="00473DCA"/>
    <w:rsid w:val="00601600"/>
    <w:rsid w:val="006021D8"/>
    <w:rsid w:val="00612A65"/>
    <w:rsid w:val="006359C9"/>
    <w:rsid w:val="00636696"/>
    <w:rsid w:val="006B2708"/>
    <w:rsid w:val="00713C1C"/>
    <w:rsid w:val="00726B28"/>
    <w:rsid w:val="00776A8E"/>
    <w:rsid w:val="00785003"/>
    <w:rsid w:val="007971AF"/>
    <w:rsid w:val="007B22C6"/>
    <w:rsid w:val="007C0D91"/>
    <w:rsid w:val="0080583A"/>
    <w:rsid w:val="008606AF"/>
    <w:rsid w:val="00882E57"/>
    <w:rsid w:val="008834D6"/>
    <w:rsid w:val="008C7526"/>
    <w:rsid w:val="00922C68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330F4"/>
    <w:rsid w:val="00B57B33"/>
    <w:rsid w:val="00B7399F"/>
    <w:rsid w:val="00B8528A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21087"/>
    <w:rsid w:val="00D35129"/>
    <w:rsid w:val="00D402C9"/>
    <w:rsid w:val="00D67E51"/>
    <w:rsid w:val="00DC160C"/>
    <w:rsid w:val="00E23CAD"/>
    <w:rsid w:val="00EA65D4"/>
    <w:rsid w:val="00F0265C"/>
    <w:rsid w:val="00F14645"/>
    <w:rsid w:val="00F14B6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155A4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289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Żaneta Fronc</cp:lastModifiedBy>
  <cp:revision>20</cp:revision>
  <cp:lastPrinted>2023-11-24T06:30:00Z</cp:lastPrinted>
  <dcterms:created xsi:type="dcterms:W3CDTF">2023-11-24T06:31:00Z</dcterms:created>
  <dcterms:modified xsi:type="dcterms:W3CDTF">2026-08-20T12:28:00Z</dcterms:modified>
</cp:coreProperties>
</file>