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1480" w14:textId="77777777"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14:paraId="2C725B07" w14:textId="77777777"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14:paraId="33C0CAC1" w14:textId="6C737EF1" w:rsidR="006A55DF" w:rsidRDefault="00D01E26" w:rsidP="00D01E26">
      <w:pPr>
        <w:jc w:val="center"/>
        <w:rPr>
          <w:rFonts w:ascii="Arial Narrow" w:hAnsi="Arial Narrow"/>
          <w:b/>
          <w:sz w:val="22"/>
          <w:szCs w:val="22"/>
        </w:rPr>
      </w:pPr>
      <w:r w:rsidRPr="00D01E26">
        <w:rPr>
          <w:rFonts w:ascii="Arial Narrow" w:hAnsi="Arial Narrow"/>
          <w:b/>
          <w:sz w:val="22"/>
          <w:szCs w:val="22"/>
        </w:rPr>
        <w:t>Pełnienie obowiązków koordynatora przy wykonaniu robót budowlanych polegających na przebudowie ul.</w:t>
      </w:r>
      <w:r>
        <w:rPr>
          <w:rFonts w:ascii="Arial Narrow" w:hAnsi="Arial Narrow"/>
          <w:b/>
          <w:sz w:val="22"/>
          <w:szCs w:val="22"/>
        </w:rPr>
        <w:t> </w:t>
      </w:r>
      <w:r w:rsidRPr="00D01E26">
        <w:rPr>
          <w:rFonts w:ascii="Arial Narrow" w:hAnsi="Arial Narrow"/>
          <w:b/>
          <w:sz w:val="22"/>
          <w:szCs w:val="22"/>
        </w:rPr>
        <w:t>K.</w:t>
      </w:r>
      <w:r>
        <w:rPr>
          <w:rFonts w:ascii="Arial Narrow" w:hAnsi="Arial Narrow"/>
          <w:b/>
          <w:sz w:val="22"/>
          <w:szCs w:val="22"/>
        </w:rPr>
        <w:t> </w:t>
      </w:r>
      <w:r w:rsidRPr="00D01E26">
        <w:rPr>
          <w:rFonts w:ascii="Arial Narrow" w:hAnsi="Arial Narrow"/>
          <w:b/>
          <w:sz w:val="22"/>
          <w:szCs w:val="22"/>
        </w:rPr>
        <w:t>Janickiego od ul. Barańczaka do ul. J.H. Dąbrowskiego</w:t>
      </w:r>
      <w:r>
        <w:rPr>
          <w:rFonts w:ascii="Arial Narrow" w:hAnsi="Arial Narrow"/>
          <w:b/>
          <w:sz w:val="22"/>
          <w:szCs w:val="22"/>
        </w:rPr>
        <w:t>.</w:t>
      </w:r>
    </w:p>
    <w:p w14:paraId="21DF9B25" w14:textId="77777777" w:rsidR="00D01E26" w:rsidRPr="00BC1F4E" w:rsidRDefault="00D01E26" w:rsidP="00352DE3">
      <w:pPr>
        <w:jc w:val="both"/>
        <w:rPr>
          <w:rFonts w:ascii="Arial Narrow" w:hAnsi="Arial Narrow"/>
          <w:b/>
          <w:sz w:val="22"/>
          <w:szCs w:val="22"/>
        </w:rPr>
      </w:pPr>
    </w:p>
    <w:p w14:paraId="062F190C" w14:textId="77777777"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14:paraId="57E0870C" w14:textId="77777777"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14:paraId="5BA9BF35" w14:textId="77777777"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14:paraId="1A194B05" w14:textId="77777777"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14:paraId="575FAE78" w14:textId="77777777"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14:paraId="0CB51F84" w14:textId="77777777"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Adres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14:paraId="1B86D057" w14:textId="77777777"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14:paraId="1DF354BA" w14:textId="77777777"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14:paraId="1B06231D" w14:textId="77777777"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14:paraId="557DC435" w14:textId="77777777"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14:paraId="54DD19B1" w14:textId="77777777"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14:paraId="412F7F7B" w14:textId="77777777"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14:paraId="563A65E7" w14:textId="77777777"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14:paraId="19642F0E" w14:textId="77777777"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14:paraId="336DE149" w14:textId="77777777"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na </w:t>
      </w:r>
      <w:r w:rsidR="006A55DF" w:rsidRPr="006A55DF">
        <w:rPr>
          <w:rFonts w:ascii="Arial Narrow" w:hAnsi="Arial Narrow"/>
          <w:sz w:val="22"/>
          <w:szCs w:val="22"/>
        </w:rPr>
        <w:t>budowie drogi 1KD-L - ul. Barańczaka na odcinku od ul. Janickiego do zrealizowanego odcinka 1KD-L w Poznaniu</w:t>
      </w:r>
      <w:r w:rsidR="006A55DF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14:paraId="19688603" w14:textId="77777777"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14:paraId="4CA2E85A" w14:textId="77777777" w:rsidR="00D01E26" w:rsidRPr="00D01E26" w:rsidRDefault="006A55DF" w:rsidP="00D01E26">
      <w:pPr>
        <w:pStyle w:val="Akapitzlist"/>
        <w:numPr>
          <w:ilvl w:val="0"/>
          <w:numId w:val="39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rozpoczęcie robót budowlanych – </w:t>
      </w:r>
      <w:r w:rsidR="00D01E26" w:rsidRPr="00D01E26">
        <w:rPr>
          <w:rFonts w:ascii="Arial Narrow" w:hAnsi="Arial Narrow" w:cs="Arial"/>
          <w:sz w:val="22"/>
          <w:szCs w:val="22"/>
        </w:rPr>
        <w:t xml:space="preserve">od dnia 10 czerwca 2026 r. </w:t>
      </w:r>
    </w:p>
    <w:p w14:paraId="20B897B8" w14:textId="77777777" w:rsidR="00D01E26" w:rsidRPr="00D01E26" w:rsidRDefault="00D01E26" w:rsidP="00D01E26">
      <w:pPr>
        <w:pStyle w:val="Akapitzlist"/>
        <w:numPr>
          <w:ilvl w:val="0"/>
          <w:numId w:val="39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D01E26">
        <w:rPr>
          <w:rFonts w:ascii="Arial Narrow" w:hAnsi="Arial Narrow" w:cs="Arial"/>
          <w:sz w:val="22"/>
          <w:szCs w:val="22"/>
        </w:rPr>
        <w:t xml:space="preserve">szacowane zakończenie robót budowlanych – do dnia 31 października 2026 r. </w:t>
      </w:r>
    </w:p>
    <w:p w14:paraId="64A12B35" w14:textId="77777777" w:rsidR="00D01E26" w:rsidRPr="00D01E26" w:rsidRDefault="00D01E26" w:rsidP="00D01E26">
      <w:pPr>
        <w:pStyle w:val="Akapitzlist"/>
        <w:numPr>
          <w:ilvl w:val="0"/>
          <w:numId w:val="39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D01E26">
        <w:rPr>
          <w:rFonts w:ascii="Arial Narrow" w:hAnsi="Arial Narrow" w:cs="Arial"/>
          <w:sz w:val="22"/>
          <w:szCs w:val="22"/>
        </w:rPr>
        <w:t xml:space="preserve">szacowane zakończenie przedmiotu umowy – do dnia 31 grudnia 2026 r. </w:t>
      </w:r>
    </w:p>
    <w:p w14:paraId="2F51B051" w14:textId="16038765" w:rsidR="00AC0F22" w:rsidRPr="00AD644E" w:rsidRDefault="00AC0F22" w:rsidP="00D01E26">
      <w:pPr>
        <w:pStyle w:val="Akapitzlist"/>
        <w:ind w:left="709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14:paraId="6BE5E099" w14:textId="77777777"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6CE6513B" w14:textId="77777777"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14:paraId="5AC723D1" w14:textId="77777777"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14:paraId="24B5EB9C" w14:textId="77777777"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14:paraId="721C7B9D" w14:textId="77777777"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14:paraId="49BF1BDD" w14:textId="77777777"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14:paraId="439CC16E" w14:textId="77777777"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14:paraId="6FB5721F" w14:textId="77777777"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14:paraId="1EE81550" w14:textId="77777777"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14:paraId="48864FE4" w14:textId="77777777"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14:paraId="63B3AFA6" w14:textId="77777777"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14:paraId="7F665AA1" w14:textId="77777777"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14:paraId="14AFBED6" w14:textId="77777777"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14:paraId="3538E465" w14:textId="77777777"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14:paraId="629EC98F" w14:textId="77777777"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14:paraId="00A76F1C" w14:textId="77777777"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14:paraId="325E37D3" w14:textId="77777777"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14:paraId="63906B66" w14:textId="77777777"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394E" w14:textId="77777777" w:rsidR="00C34993" w:rsidRDefault="00C34993">
      <w:r>
        <w:separator/>
      </w:r>
    </w:p>
  </w:endnote>
  <w:endnote w:type="continuationSeparator" w:id="0">
    <w:p w14:paraId="0C5B3820" w14:textId="77777777" w:rsidR="00C34993" w:rsidRDefault="00C3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E7D8" w14:textId="77777777"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BF208A" w14:textId="77777777"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AF2" w14:textId="77777777"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9940CA4" w14:textId="77777777"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F745" w14:textId="77777777" w:rsidR="00C34993" w:rsidRDefault="00C34993">
      <w:r>
        <w:separator/>
      </w:r>
    </w:p>
  </w:footnote>
  <w:footnote w:type="continuationSeparator" w:id="0">
    <w:p w14:paraId="78840ACA" w14:textId="77777777" w:rsidR="00C34993" w:rsidRDefault="00C3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E4BE" w14:textId="77777777"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5E28D0" w14:textId="77777777"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A8D" w14:textId="7D48E036"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6A55DF">
      <w:rPr>
        <w:rFonts w:ascii="Arial Narrow" w:hAnsi="Arial Narrow"/>
        <w:sz w:val="22"/>
        <w:szCs w:val="22"/>
      </w:rPr>
      <w:t>3</w:t>
    </w:r>
    <w:r w:rsidR="00D01E26">
      <w:rPr>
        <w:rFonts w:ascii="Arial Narrow" w:hAnsi="Arial Narrow"/>
        <w:sz w:val="22"/>
        <w:szCs w:val="22"/>
      </w:rPr>
      <w:t>8</w:t>
    </w:r>
    <w:r w:rsidR="00362F97">
      <w:rPr>
        <w:rFonts w:ascii="Arial Narrow" w:hAnsi="Arial Narrow"/>
        <w:sz w:val="22"/>
        <w:szCs w:val="22"/>
      </w:rPr>
      <w:t>.2026</w:t>
    </w:r>
  </w:p>
  <w:p w14:paraId="6647CB30" w14:textId="77777777"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14:paraId="6B4AD3B7" w14:textId="77777777"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8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51909">
    <w:abstractNumId w:val="27"/>
  </w:num>
  <w:num w:numId="3" w16cid:durableId="24335440">
    <w:abstractNumId w:val="22"/>
  </w:num>
  <w:num w:numId="4" w16cid:durableId="667826893">
    <w:abstractNumId w:val="19"/>
  </w:num>
  <w:num w:numId="5" w16cid:durableId="139712859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1198363">
    <w:abstractNumId w:val="10"/>
  </w:num>
  <w:num w:numId="7" w16cid:durableId="1052269943">
    <w:abstractNumId w:val="34"/>
  </w:num>
  <w:num w:numId="8" w16cid:durableId="289938860">
    <w:abstractNumId w:val="35"/>
  </w:num>
  <w:num w:numId="9" w16cid:durableId="307785637">
    <w:abstractNumId w:val="0"/>
  </w:num>
  <w:num w:numId="10" w16cid:durableId="934442640">
    <w:abstractNumId w:val="16"/>
  </w:num>
  <w:num w:numId="11" w16cid:durableId="1472021753">
    <w:abstractNumId w:val="2"/>
  </w:num>
  <w:num w:numId="12" w16cid:durableId="417216568">
    <w:abstractNumId w:val="33"/>
  </w:num>
  <w:num w:numId="13" w16cid:durableId="1261330759">
    <w:abstractNumId w:val="1"/>
  </w:num>
  <w:num w:numId="14" w16cid:durableId="723140810">
    <w:abstractNumId w:val="28"/>
  </w:num>
  <w:num w:numId="15" w16cid:durableId="1252935574">
    <w:abstractNumId w:val="20"/>
  </w:num>
  <w:num w:numId="16" w16cid:durableId="547375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450186">
    <w:abstractNumId w:val="23"/>
  </w:num>
  <w:num w:numId="18" w16cid:durableId="226499046">
    <w:abstractNumId w:val="26"/>
  </w:num>
  <w:num w:numId="19" w16cid:durableId="1763187883">
    <w:abstractNumId w:val="32"/>
  </w:num>
  <w:num w:numId="20" w16cid:durableId="2093813643">
    <w:abstractNumId w:val="4"/>
  </w:num>
  <w:num w:numId="21" w16cid:durableId="1788699180">
    <w:abstractNumId w:val="9"/>
  </w:num>
  <w:num w:numId="22" w16cid:durableId="120363865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305763">
    <w:abstractNumId w:val="24"/>
  </w:num>
  <w:num w:numId="24" w16cid:durableId="1207988249">
    <w:abstractNumId w:val="29"/>
  </w:num>
  <w:num w:numId="25" w16cid:durableId="1120800198">
    <w:abstractNumId w:val="30"/>
  </w:num>
  <w:num w:numId="26" w16cid:durableId="2048597510">
    <w:abstractNumId w:val="3"/>
  </w:num>
  <w:num w:numId="27" w16cid:durableId="527834594">
    <w:abstractNumId w:val="5"/>
  </w:num>
  <w:num w:numId="28" w16cid:durableId="1881629163">
    <w:abstractNumId w:val="7"/>
  </w:num>
  <w:num w:numId="29" w16cid:durableId="1403022896">
    <w:abstractNumId w:val="12"/>
  </w:num>
  <w:num w:numId="30" w16cid:durableId="1406341127">
    <w:abstractNumId w:val="14"/>
  </w:num>
  <w:num w:numId="31" w16cid:durableId="284623060">
    <w:abstractNumId w:val="31"/>
  </w:num>
  <w:num w:numId="32" w16cid:durableId="1033071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1864303">
    <w:abstractNumId w:val="17"/>
  </w:num>
  <w:num w:numId="34" w16cid:durableId="829294487">
    <w:abstractNumId w:val="8"/>
  </w:num>
  <w:num w:numId="35" w16cid:durableId="853810334">
    <w:abstractNumId w:val="15"/>
  </w:num>
  <w:num w:numId="36" w16cid:durableId="1452675913">
    <w:abstractNumId w:val="18"/>
  </w:num>
  <w:num w:numId="37" w16cid:durableId="1442526995">
    <w:abstractNumId w:val="6"/>
  </w:num>
  <w:num w:numId="38" w16cid:durableId="2069642840">
    <w:abstractNumId w:val="25"/>
  </w:num>
  <w:num w:numId="39" w16cid:durableId="656809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4993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1E26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C6E5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F75BC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,Bullets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893-1C32-4FB2-AA37-6F49481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Żaneta Fronc</cp:lastModifiedBy>
  <cp:revision>31</cp:revision>
  <cp:lastPrinted>2022-01-17T09:24:00Z</cp:lastPrinted>
  <dcterms:created xsi:type="dcterms:W3CDTF">2024-02-09T08:05:00Z</dcterms:created>
  <dcterms:modified xsi:type="dcterms:W3CDTF">2026-06-01T13:07:00Z</dcterms:modified>
</cp:coreProperties>
</file>