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CB2072" w:rsidRDefault="00295E5B" w:rsidP="00A2298A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</w:t>
      </w:r>
      <w:r w:rsidR="007421BA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proofErr w:type="spellStart"/>
      <w:r w:rsidR="00A2298A" w:rsidRPr="00A2298A">
        <w:rPr>
          <w:rFonts w:ascii="Arial Narrow" w:hAnsi="Arial Narrow" w:cs="Helvetica-Bold"/>
          <w:b/>
          <w:bCs/>
          <w:sz w:val="32"/>
          <w:szCs w:val="32"/>
        </w:rPr>
        <w:t>Cetniewskiej</w:t>
      </w:r>
      <w:proofErr w:type="spellEnd"/>
      <w:r w:rsidR="00A2298A" w:rsidRPr="00A2298A">
        <w:rPr>
          <w:rFonts w:ascii="Arial Narrow" w:hAnsi="Arial Narrow" w:cs="Helvetica-Bold"/>
          <w:b/>
          <w:bCs/>
          <w:sz w:val="32"/>
          <w:szCs w:val="32"/>
        </w:rPr>
        <w:t xml:space="preserve">, Pelplińskiej i Łomnickiej </w:t>
      </w:r>
      <w:r w:rsidR="007421BA" w:rsidRPr="007421BA">
        <w:rPr>
          <w:rFonts w:ascii="Arial Narrow" w:hAnsi="Arial Narrow" w:cs="Helvetica-Bold"/>
          <w:b/>
          <w:bCs/>
          <w:sz w:val="32"/>
          <w:szCs w:val="32"/>
        </w:rPr>
        <w:t>w Poznaniu na płyty ażurowe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lastRenderedPageBreak/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7421BA" w:rsidRPr="007421BA">
        <w:rPr>
          <w:rFonts w:ascii="Arial Narrow" w:hAnsi="Arial Narrow" w:cs="Arial"/>
          <w:b/>
          <w:bCs/>
          <w:color w:val="000000"/>
        </w:rPr>
        <w:t xml:space="preserve">Wymiana nawierzchni ulic </w:t>
      </w:r>
      <w:proofErr w:type="spellStart"/>
      <w:r w:rsidR="00A2298A" w:rsidRPr="00A2298A">
        <w:rPr>
          <w:rFonts w:ascii="Arial Narrow" w:hAnsi="Arial Narrow" w:cs="Arial"/>
          <w:b/>
          <w:bCs/>
          <w:color w:val="000000"/>
        </w:rPr>
        <w:t>Cetniewskiej</w:t>
      </w:r>
      <w:proofErr w:type="spellEnd"/>
      <w:r w:rsidR="00A2298A" w:rsidRPr="00A2298A">
        <w:rPr>
          <w:rFonts w:ascii="Arial Narrow" w:hAnsi="Arial Narrow" w:cs="Arial"/>
          <w:b/>
          <w:bCs/>
          <w:color w:val="000000"/>
        </w:rPr>
        <w:t xml:space="preserve">, Pelplińskiej i Łomnickiej </w:t>
      </w:r>
      <w:bookmarkStart w:id="0" w:name="_GoBack"/>
      <w:bookmarkEnd w:id="0"/>
      <w:r w:rsidR="007421BA" w:rsidRPr="007421BA">
        <w:rPr>
          <w:rFonts w:ascii="Arial Narrow" w:hAnsi="Arial Narrow" w:cs="Arial"/>
          <w:b/>
          <w:bCs/>
          <w:color w:val="000000"/>
        </w:rPr>
        <w:t>w Poznaniu na płyty ażurowe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lastRenderedPageBreak/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A2298A"/>
    <w:rsid w:val="00B861A0"/>
    <w:rsid w:val="00CB2072"/>
    <w:rsid w:val="00D725AD"/>
    <w:rsid w:val="00DB1134"/>
    <w:rsid w:val="00E432D2"/>
    <w:rsid w:val="00E62425"/>
    <w:rsid w:val="00EE0AC5"/>
    <w:rsid w:val="00EE4BF9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Kamil Malec</cp:lastModifiedBy>
  <cp:revision>27</cp:revision>
  <cp:lastPrinted>2024-10-07T09:48:00Z</cp:lastPrinted>
  <dcterms:created xsi:type="dcterms:W3CDTF">2020-03-06T09:46:00Z</dcterms:created>
  <dcterms:modified xsi:type="dcterms:W3CDTF">2026-05-29T07:15:00Z</dcterms:modified>
</cp:coreProperties>
</file>