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bookmarkStart w:id="1" w:name="_GoBack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bookmarkEnd w:id="1"/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2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ulic</w:t>
      </w:r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2B7EF6">
        <w:rPr>
          <w:rFonts w:ascii="Times New Roman" w:eastAsia="Calibri" w:hAnsi="Times New Roman" w:cs="Times New Roman"/>
          <w:b/>
          <w:sz w:val="20"/>
          <w:szCs w:val="20"/>
        </w:rPr>
        <w:t>Niedbalskiego</w:t>
      </w:r>
      <w:proofErr w:type="spellEnd"/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i Bohuszewiczówny w Poznaniu na płyty ażurowe</w:t>
      </w:r>
      <w:r w:rsidR="0075702A">
        <w:rPr>
          <w:rFonts w:ascii="Times New Roman" w:eastAsia="Calibri" w:hAnsi="Times New Roman" w:cs="Times New Roman"/>
          <w:b/>
          <w:sz w:val="20"/>
          <w:szCs w:val="20"/>
        </w:rPr>
        <w:t>”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bookmarkEnd w:id="2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3" w:name="_Hlk224294849"/>
      <w:r w:rsidR="007F6FAD" w:rsidRPr="007F6FAD">
        <w:rPr>
          <w:rFonts w:ascii="Times New Roman" w:eastAsia="Calibri" w:hAnsi="Times New Roman" w:cs="Times New Roman"/>
          <w:sz w:val="20"/>
          <w:szCs w:val="20"/>
        </w:rPr>
        <w:t xml:space="preserve">Zakład Robót Drogowych Marek </w:t>
      </w:r>
      <w:proofErr w:type="spellStart"/>
      <w:r w:rsidR="007F6FAD" w:rsidRPr="007F6FAD">
        <w:rPr>
          <w:rFonts w:ascii="Times New Roman" w:eastAsia="Calibri" w:hAnsi="Times New Roman" w:cs="Times New Roman"/>
          <w:sz w:val="20"/>
          <w:szCs w:val="20"/>
        </w:rPr>
        <w:t>Dachtera</w:t>
      </w:r>
      <w:proofErr w:type="spellEnd"/>
      <w:r w:rsidR="007F6FAD" w:rsidRPr="007F6FAD">
        <w:rPr>
          <w:rFonts w:ascii="Times New Roman" w:eastAsia="Calibri" w:hAnsi="Times New Roman" w:cs="Times New Roman"/>
          <w:sz w:val="20"/>
          <w:szCs w:val="20"/>
        </w:rPr>
        <w:t xml:space="preserve"> (ZRD Marek </w:t>
      </w:r>
      <w:proofErr w:type="spellStart"/>
      <w:r w:rsidR="007F6FAD" w:rsidRPr="007F6FAD">
        <w:rPr>
          <w:rFonts w:ascii="Times New Roman" w:eastAsia="Calibri" w:hAnsi="Times New Roman" w:cs="Times New Roman"/>
          <w:sz w:val="20"/>
          <w:szCs w:val="20"/>
        </w:rPr>
        <w:t>Dachtera</w:t>
      </w:r>
      <w:proofErr w:type="spellEnd"/>
      <w:r w:rsidR="007F6FAD" w:rsidRPr="007F6FAD">
        <w:rPr>
          <w:rFonts w:ascii="Times New Roman" w:eastAsia="Calibri" w:hAnsi="Times New Roman" w:cs="Times New Roman"/>
          <w:sz w:val="20"/>
          <w:szCs w:val="20"/>
        </w:rPr>
        <w:t>), ul. Księdza Ignacego Posadzego 5B, 62-040 Puszczykowo</w:t>
      </w:r>
      <w:r w:rsidR="0007687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c</w:t>
      </w:r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2B7EF6">
        <w:rPr>
          <w:rFonts w:ascii="Times New Roman" w:eastAsia="Calibri" w:hAnsi="Times New Roman" w:cs="Times New Roman"/>
          <w:b/>
          <w:sz w:val="20"/>
          <w:szCs w:val="20"/>
        </w:rPr>
        <w:t>Niedbalskiego</w:t>
      </w:r>
      <w:proofErr w:type="spellEnd"/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i Bohuszewiczówny w Poznaniu na płyty ażurowe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  <w:bookmarkEnd w:id="3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000FB"/>
    <w:rsid w:val="00264D86"/>
    <w:rsid w:val="002B7EF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6F0F10"/>
    <w:rsid w:val="00713C1C"/>
    <w:rsid w:val="00726B28"/>
    <w:rsid w:val="0075702A"/>
    <w:rsid w:val="00785003"/>
    <w:rsid w:val="007971AF"/>
    <w:rsid w:val="007B22C6"/>
    <w:rsid w:val="007C0D91"/>
    <w:rsid w:val="007F6FAD"/>
    <w:rsid w:val="0080583A"/>
    <w:rsid w:val="008363EC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Malec</cp:lastModifiedBy>
  <cp:revision>18</cp:revision>
  <cp:lastPrinted>2022-11-04T07:56:00Z</cp:lastPrinted>
  <dcterms:created xsi:type="dcterms:W3CDTF">2022-11-25T09:10:00Z</dcterms:created>
  <dcterms:modified xsi:type="dcterms:W3CDTF">2026-04-09T11:17:00Z</dcterms:modified>
</cp:coreProperties>
</file>