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B07DB" w14:textId="77777777" w:rsidR="000824E7" w:rsidRPr="008C479B" w:rsidRDefault="008A63E7">
      <w:pPr>
        <w:pStyle w:val="Tekstpodstawowy"/>
        <w:ind w:left="6237"/>
        <w:rPr>
          <w:b w:val="0"/>
          <w:sz w:val="22"/>
          <w:szCs w:val="22"/>
        </w:rPr>
      </w:pPr>
      <w:r w:rsidRPr="008C479B">
        <w:rPr>
          <w:b w:val="0"/>
          <w:noProof/>
          <w:sz w:val="22"/>
          <w:szCs w:val="22"/>
          <w:lang w:eastAsia="pl-PL"/>
        </w:rPr>
        <w:drawing>
          <wp:inline distT="0" distB="0" distL="0" distR="0" wp14:anchorId="31FA12AF" wp14:editId="61AB7ED7">
            <wp:extent cx="2253813" cy="1175003"/>
            <wp:effectExtent l="0" t="0" r="0" b="0"/>
            <wp:docPr id="1" name="image1.jpeg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813" cy="117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FB746" w14:textId="77777777" w:rsidR="00530747" w:rsidRPr="008C479B" w:rsidRDefault="00530747">
      <w:pPr>
        <w:tabs>
          <w:tab w:val="left" w:pos="6489"/>
        </w:tabs>
        <w:spacing w:before="45"/>
        <w:ind w:left="116"/>
      </w:pPr>
    </w:p>
    <w:p w14:paraId="3356AFFF" w14:textId="257F5D9C" w:rsidR="002A579F" w:rsidRPr="008C479B" w:rsidRDefault="002A579F" w:rsidP="002A579F">
      <w:pPr>
        <w:rPr>
          <w:b/>
        </w:rPr>
      </w:pPr>
      <w:bookmarkStart w:id="0" w:name="_Hlk101341278"/>
      <w:r w:rsidRPr="008C479B">
        <w:rPr>
          <w:b/>
        </w:rPr>
        <w:t>UOI.342.0</w:t>
      </w:r>
      <w:r w:rsidR="00023AB6">
        <w:rPr>
          <w:b/>
        </w:rPr>
        <w:t>5</w:t>
      </w:r>
      <w:r w:rsidRPr="008C479B">
        <w:rPr>
          <w:b/>
        </w:rPr>
        <w:t>.202</w:t>
      </w:r>
      <w:r w:rsidR="00023AB6">
        <w:rPr>
          <w:b/>
        </w:rPr>
        <w:t>6</w:t>
      </w:r>
      <w:r w:rsidRPr="008C479B">
        <w:rPr>
          <w:b/>
        </w:rPr>
        <w:tab/>
      </w:r>
      <w:r w:rsidRPr="008C479B">
        <w:rPr>
          <w:b/>
        </w:rPr>
        <w:tab/>
      </w:r>
      <w:r w:rsidRPr="008C479B">
        <w:rPr>
          <w:b/>
        </w:rPr>
        <w:tab/>
      </w:r>
      <w:r w:rsidRPr="008C479B">
        <w:rPr>
          <w:b/>
        </w:rPr>
        <w:tab/>
      </w:r>
      <w:r w:rsidRPr="008C479B">
        <w:rPr>
          <w:b/>
        </w:rPr>
        <w:tab/>
      </w:r>
      <w:r w:rsidRPr="008C479B">
        <w:rPr>
          <w:b/>
        </w:rPr>
        <w:tab/>
      </w:r>
      <w:r w:rsidRPr="008C479B">
        <w:rPr>
          <w:b/>
        </w:rPr>
        <w:tab/>
        <w:t xml:space="preserve">Poznań,  </w:t>
      </w:r>
      <w:r w:rsidR="008E018D" w:rsidRPr="008C479B">
        <w:rPr>
          <w:b/>
        </w:rPr>
        <w:t>0</w:t>
      </w:r>
      <w:r w:rsidR="002C024D" w:rsidRPr="008C479B">
        <w:rPr>
          <w:b/>
        </w:rPr>
        <w:t>5</w:t>
      </w:r>
      <w:r w:rsidRPr="008C479B">
        <w:rPr>
          <w:b/>
        </w:rPr>
        <w:t xml:space="preserve"> marca 202</w:t>
      </w:r>
      <w:r w:rsidR="002C024D" w:rsidRPr="008C479B">
        <w:rPr>
          <w:b/>
        </w:rPr>
        <w:t>6</w:t>
      </w:r>
      <w:r w:rsidRPr="008C479B">
        <w:rPr>
          <w:b/>
        </w:rPr>
        <w:t>r.</w:t>
      </w:r>
    </w:p>
    <w:p w14:paraId="1FAA9D42" w14:textId="77777777" w:rsidR="002A579F" w:rsidRPr="008C479B" w:rsidRDefault="002A579F" w:rsidP="002A579F">
      <w:pPr>
        <w:jc w:val="both"/>
        <w:rPr>
          <w:b/>
        </w:rPr>
      </w:pPr>
    </w:p>
    <w:p w14:paraId="6F5FBBB9" w14:textId="77777777" w:rsidR="002A579F" w:rsidRPr="008C479B" w:rsidRDefault="002A579F" w:rsidP="002A579F">
      <w:pPr>
        <w:jc w:val="both"/>
        <w:rPr>
          <w:b/>
        </w:rPr>
      </w:pPr>
    </w:p>
    <w:p w14:paraId="46B1A4BD" w14:textId="29F88501" w:rsidR="002A579F" w:rsidRPr="008C479B" w:rsidRDefault="002A579F" w:rsidP="002A579F">
      <w:pPr>
        <w:jc w:val="center"/>
        <w:rPr>
          <w:b/>
        </w:rPr>
      </w:pPr>
      <w:r w:rsidRPr="008C479B">
        <w:rPr>
          <w:b/>
        </w:rPr>
        <w:t>Ogłoszenie w postępowaniu o wartości do 1</w:t>
      </w:r>
      <w:r w:rsidR="002C024D" w:rsidRPr="008C479B">
        <w:rPr>
          <w:b/>
        </w:rPr>
        <w:t>69</w:t>
      </w:r>
      <w:r w:rsidRPr="008C479B">
        <w:rPr>
          <w:b/>
        </w:rPr>
        <w:t xml:space="preserve"> tys. zł.</w:t>
      </w:r>
    </w:p>
    <w:p w14:paraId="2809BC4E" w14:textId="77777777" w:rsidR="002A579F" w:rsidRPr="008C479B" w:rsidRDefault="002A579F" w:rsidP="002A579F">
      <w:pPr>
        <w:jc w:val="both"/>
        <w:rPr>
          <w:b/>
        </w:rPr>
      </w:pPr>
      <w:r w:rsidRPr="008C479B">
        <w:rPr>
          <w:b/>
        </w:rPr>
        <w:t>Dane kontaktowe</w:t>
      </w:r>
    </w:p>
    <w:p w14:paraId="1889C76B" w14:textId="77777777" w:rsidR="002A579F" w:rsidRPr="008C479B" w:rsidRDefault="002A579F" w:rsidP="002A579F">
      <w:pPr>
        <w:jc w:val="both"/>
      </w:pPr>
      <w:r w:rsidRPr="008C479B">
        <w:t xml:space="preserve">Miasto Poznań, Zarząd Dróg Miejskich, </w:t>
      </w:r>
    </w:p>
    <w:p w14:paraId="78B4077E" w14:textId="77777777" w:rsidR="002A579F" w:rsidRPr="008C479B" w:rsidRDefault="002A579F" w:rsidP="002A579F">
      <w:pPr>
        <w:jc w:val="both"/>
      </w:pPr>
      <w:r w:rsidRPr="008C479B">
        <w:t xml:space="preserve">ul. Wilczak 17, 61-623 Poznań, </w:t>
      </w:r>
    </w:p>
    <w:p w14:paraId="2D9072BF" w14:textId="77777777" w:rsidR="002A579F" w:rsidRPr="008C479B" w:rsidRDefault="002A579F" w:rsidP="002A579F">
      <w:pPr>
        <w:jc w:val="both"/>
      </w:pPr>
      <w:r w:rsidRPr="008C479B">
        <w:t>NIP 209-00-01-440, Regon 631257822</w:t>
      </w:r>
    </w:p>
    <w:p w14:paraId="198EDA89" w14:textId="77777777" w:rsidR="002A579F" w:rsidRPr="008C479B" w:rsidRDefault="002A579F" w:rsidP="002A579F">
      <w:pPr>
        <w:jc w:val="both"/>
        <w:rPr>
          <w:b/>
        </w:rPr>
      </w:pPr>
      <w:r w:rsidRPr="008C479B">
        <w:rPr>
          <w:b/>
        </w:rPr>
        <w:t>Nazwa postępowania</w:t>
      </w:r>
    </w:p>
    <w:p w14:paraId="186288BF" w14:textId="77777777" w:rsidR="002A579F" w:rsidRPr="008C479B" w:rsidRDefault="002A579F" w:rsidP="002A579F">
      <w:pPr>
        <w:jc w:val="both"/>
      </w:pPr>
      <w:r w:rsidRPr="008C479B">
        <w:rPr>
          <w:b/>
        </w:rPr>
        <w:t xml:space="preserve">Dot.: </w:t>
      </w:r>
      <w:r w:rsidRPr="008C479B">
        <w:rPr>
          <w:rStyle w:val="Pogrubienie"/>
        </w:rPr>
        <w:t>Ciśnieniowe czyszczenie odwodnienia liniowego na wybranych obiektach w Poznaniu.</w:t>
      </w:r>
    </w:p>
    <w:p w14:paraId="1724CC19" w14:textId="62EA14A5" w:rsidR="002A579F" w:rsidRPr="008C479B" w:rsidRDefault="002A579F" w:rsidP="002A579F">
      <w:pPr>
        <w:jc w:val="both"/>
      </w:pPr>
      <w:r w:rsidRPr="008C479B">
        <w:t>Wydział Utrzymania Obiektów Inżynierskich; tel. 61 652-9</w:t>
      </w:r>
      <w:r w:rsidR="00F22287" w:rsidRPr="008C479B">
        <w:t>8</w:t>
      </w:r>
      <w:r w:rsidRPr="008C479B">
        <w:t>-</w:t>
      </w:r>
      <w:r w:rsidR="00F22287" w:rsidRPr="008C479B">
        <w:t>37</w:t>
      </w:r>
      <w:r w:rsidRPr="008C479B">
        <w:t>;</w:t>
      </w:r>
    </w:p>
    <w:p w14:paraId="79B6A435" w14:textId="77777777" w:rsidR="002A579F" w:rsidRPr="008C479B" w:rsidRDefault="002A579F" w:rsidP="002A579F">
      <w:pPr>
        <w:jc w:val="both"/>
      </w:pPr>
      <w:r w:rsidRPr="008C479B">
        <w:t xml:space="preserve">Zbyszko Kamiński; </w:t>
      </w:r>
      <w:hyperlink r:id="rId7" w:history="1">
        <w:r w:rsidRPr="008C479B">
          <w:rPr>
            <w:rStyle w:val="Hipercze"/>
          </w:rPr>
          <w:t>zkaminski@zdm.poznan.pl</w:t>
        </w:r>
      </w:hyperlink>
    </w:p>
    <w:p w14:paraId="6EC6903E" w14:textId="77777777" w:rsidR="002A579F" w:rsidRPr="008C479B" w:rsidRDefault="002A579F" w:rsidP="002A579F">
      <w:pPr>
        <w:rPr>
          <w:b/>
          <w:sz w:val="28"/>
          <w:szCs w:val="28"/>
        </w:rPr>
      </w:pPr>
    </w:p>
    <w:p w14:paraId="529898A0" w14:textId="77777777" w:rsidR="002A579F" w:rsidRPr="008C479B" w:rsidRDefault="002A579F" w:rsidP="002A579F">
      <w:pPr>
        <w:jc w:val="both"/>
        <w:rPr>
          <w:b/>
        </w:rPr>
      </w:pPr>
      <w:r w:rsidRPr="008C479B">
        <w:rPr>
          <w:b/>
        </w:rPr>
        <w:t>Opis przedmiotu zamówienia:</w:t>
      </w:r>
    </w:p>
    <w:p w14:paraId="432426F0" w14:textId="77777777" w:rsidR="002A579F" w:rsidRPr="008C479B" w:rsidRDefault="002A579F" w:rsidP="002A579F">
      <w:pPr>
        <w:jc w:val="both"/>
        <w:rPr>
          <w:b/>
        </w:rPr>
      </w:pPr>
      <w:r w:rsidRPr="008C479B">
        <w:t xml:space="preserve">Przedmiotem zamówienia są usługi polegające na: </w:t>
      </w:r>
    </w:p>
    <w:p w14:paraId="5CF6A5D8" w14:textId="77777777" w:rsidR="002A579F" w:rsidRPr="008C479B" w:rsidRDefault="002A579F" w:rsidP="002A579F">
      <w:r w:rsidRPr="008C479B">
        <w:rPr>
          <w:rStyle w:val="Pogrubienie"/>
        </w:rPr>
        <w:t>Ciśnieniowe czyszczenie odwodnienia liniowego na wybranych obiektach w Poznaniu.</w:t>
      </w:r>
    </w:p>
    <w:p w14:paraId="7D453571" w14:textId="77777777" w:rsidR="002A579F" w:rsidRPr="008C479B" w:rsidRDefault="002A579F" w:rsidP="002A579F">
      <w:pPr>
        <w:pStyle w:val="Tekstpodstawowy"/>
        <w:rPr>
          <w:b w:val="0"/>
          <w:sz w:val="24"/>
          <w:szCs w:val="24"/>
          <w:u w:val="single"/>
        </w:rPr>
      </w:pPr>
      <w:r w:rsidRPr="008C479B">
        <w:rPr>
          <w:rStyle w:val="Pogrubienie"/>
          <w:b/>
          <w:sz w:val="24"/>
          <w:szCs w:val="24"/>
          <w:u w:val="single"/>
        </w:rPr>
        <w:t>Zakres przewidywanych prac:</w:t>
      </w:r>
    </w:p>
    <w:p w14:paraId="6320386B" w14:textId="77777777" w:rsidR="002A579F" w:rsidRPr="008C479B" w:rsidRDefault="002A579F" w:rsidP="002A579F">
      <w:pPr>
        <w:jc w:val="both"/>
        <w:rPr>
          <w:u w:val="single"/>
        </w:rPr>
      </w:pPr>
      <w:r w:rsidRPr="008C479B">
        <w:rPr>
          <w:u w:val="single"/>
        </w:rPr>
        <w:t xml:space="preserve">Zadanie polega na oczyszczeniu z piasku, z namułu odwodnienia liniowego pod ciśnieniem  wraz z ręcznym oczyszczeniem studzienek kanalizacyjnych znajdujących się na wytypowanych obiektach. </w:t>
      </w:r>
    </w:p>
    <w:p w14:paraId="66215130" w14:textId="77777777" w:rsidR="002A579F" w:rsidRPr="008C479B" w:rsidRDefault="002A579F" w:rsidP="002A579F">
      <w:pPr>
        <w:jc w:val="both"/>
      </w:pPr>
      <w:r w:rsidRPr="008C479B">
        <w:t>Wartość ciśnienia wody użytej do wykonania czyszczenia liniowego należy dobrać tak, aby nie spowodować rozszczelnienia całego układu odwodnieniowego. Wymagana jest zatem stała kontrola podczas wykonywania robót, bieżące ustawianie i korygowanie ciśnienia użytego podczas czyszczenia oraz szybkie informowanie Zamawiającego o pojawiających się utrudnieniach podczas prowadzonych prac.</w:t>
      </w:r>
    </w:p>
    <w:p w14:paraId="273482FE" w14:textId="77777777" w:rsidR="002A579F" w:rsidRPr="008C479B" w:rsidRDefault="002A579F" w:rsidP="002A579F">
      <w:pPr>
        <w:jc w:val="both"/>
      </w:pPr>
      <w:r w:rsidRPr="008C479B">
        <w:t>Ze względu na duże utrudnienia w ruchu  przy ich realizacji, prace muszą wykonywane w godzinach nocnych. Na każdy obiekt z osobno musi być wykonany projekt organizacji ruchu, który jest  opiniowany przez Zarząd Dróg Miejskich, a następnie zatwierdzony  przez Miejskiego Inżyniera Ruchu. Zanieczyszczenia stałe należy zutylizować. Należy także prowadzić  dokumentacje zdjęciową przed i po wyczyszczeniu każdego obiektu.</w:t>
      </w:r>
    </w:p>
    <w:p w14:paraId="24921AF9" w14:textId="77777777" w:rsidR="002A579F" w:rsidRPr="008C479B" w:rsidRDefault="002A579F" w:rsidP="002A579F"/>
    <w:p w14:paraId="14218DFD" w14:textId="77777777" w:rsidR="002A579F" w:rsidRPr="008C479B" w:rsidRDefault="002A579F" w:rsidP="002A579F">
      <w:r w:rsidRPr="008C479B">
        <w:t xml:space="preserve">Czyszczeniem ujęto następujące obiekty: </w:t>
      </w:r>
    </w:p>
    <w:p w14:paraId="6650D9FB" w14:textId="77777777" w:rsidR="002A579F" w:rsidRPr="008C479B" w:rsidRDefault="002A579F" w:rsidP="002A579F"/>
    <w:p w14:paraId="46C75F6E" w14:textId="6B099EDF" w:rsidR="002A579F" w:rsidRPr="008C479B" w:rsidRDefault="002A579F" w:rsidP="002A579F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720"/>
        <w:contextualSpacing/>
      </w:pPr>
      <w:r w:rsidRPr="008C479B">
        <w:t>Wiadukt Górczyn Zach. i  Wsch. wraz z łącznicą -</w:t>
      </w:r>
      <w:r w:rsidR="00023AB6">
        <w:t xml:space="preserve"> </w:t>
      </w:r>
      <w:r w:rsidRPr="008C479B">
        <w:t>3 ob</w:t>
      </w:r>
      <w:r w:rsidR="00023AB6">
        <w:t>iekty</w:t>
      </w:r>
      <w:r w:rsidRPr="008C479B">
        <w:t>.  dług. 926 m, liczba studzienek 64</w:t>
      </w:r>
      <w:r w:rsidR="00023AB6">
        <w:t>szt</w:t>
      </w:r>
    </w:p>
    <w:p w14:paraId="69A4D25B" w14:textId="1360DBAE" w:rsidR="002A579F" w:rsidRPr="008C479B" w:rsidRDefault="002A579F" w:rsidP="002A579F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720"/>
        <w:contextualSpacing/>
      </w:pPr>
      <w:r w:rsidRPr="008C479B">
        <w:t>Wiadukt Franowo  - 2 obiekty  dług. 1069 m,                                         liczba studzienek 104 szt.</w:t>
      </w:r>
    </w:p>
    <w:p w14:paraId="7326CD44" w14:textId="05D86A5F" w:rsidR="002A579F" w:rsidRPr="008C479B" w:rsidRDefault="002A579F" w:rsidP="002A579F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720"/>
        <w:contextualSpacing/>
      </w:pPr>
      <w:r w:rsidRPr="008C479B">
        <w:t>Wiadukt Kotowo-   2 obiekty dług. 168 m,                                              liczba studzienek 16 szt.</w:t>
      </w:r>
    </w:p>
    <w:p w14:paraId="329D8C3C" w14:textId="77777777" w:rsidR="002A579F" w:rsidRPr="008C479B" w:rsidRDefault="002A579F" w:rsidP="002A579F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720"/>
        <w:contextualSpacing/>
      </w:pPr>
      <w:r w:rsidRPr="008C479B">
        <w:t>Wiadukt Antoninek- 5 obiektów  dług. 481 m,                                        liczba studzienek  44 szt.</w:t>
      </w:r>
    </w:p>
    <w:p w14:paraId="6119AE3D" w14:textId="559D0275" w:rsidR="002A579F" w:rsidRPr="008C479B" w:rsidRDefault="002A579F" w:rsidP="002A579F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720"/>
        <w:contextualSpacing/>
      </w:pPr>
      <w:r w:rsidRPr="008C479B">
        <w:t>Wiadukt Dolna Wilda – 2 obiekty + w. tramwajowy  dług. 276 m,          liczba studzienek  52 szt.</w:t>
      </w:r>
    </w:p>
    <w:p w14:paraId="313E4F33" w14:textId="19700222" w:rsidR="002A579F" w:rsidRPr="008C479B" w:rsidRDefault="002A579F" w:rsidP="002A579F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720"/>
        <w:contextualSpacing/>
      </w:pPr>
      <w:r w:rsidRPr="008C479B">
        <w:t>Wiadukt Ostatnia – 2 obiekty dł.74 m,                                                    liczba studzienek   8 szt.</w:t>
      </w:r>
    </w:p>
    <w:p w14:paraId="3E7126BA" w14:textId="3FA66B5E" w:rsidR="002A579F" w:rsidRPr="008C479B" w:rsidRDefault="002A579F" w:rsidP="002A579F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720"/>
        <w:contextualSpacing/>
      </w:pPr>
      <w:r w:rsidRPr="008C479B">
        <w:t xml:space="preserve">Wiadukt Bukowska  - 2 obiekty dł. 82 m,                                                liczba studzienek  10 szt.  </w:t>
      </w:r>
    </w:p>
    <w:p w14:paraId="15E78730" w14:textId="1C0AF505" w:rsidR="002A579F" w:rsidRPr="008C479B" w:rsidRDefault="002A579F" w:rsidP="002A579F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720"/>
        <w:contextualSpacing/>
      </w:pPr>
      <w:r w:rsidRPr="008C479B">
        <w:t>Most Dworcowy  - 2 obiekty, dł. 405 m,                                                  liczba studzienek  14 szt.</w:t>
      </w:r>
    </w:p>
    <w:p w14:paraId="6E39F934" w14:textId="2911DDB5" w:rsidR="002A579F" w:rsidRPr="008C479B" w:rsidRDefault="002A579F" w:rsidP="002A579F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720"/>
        <w:contextualSpacing/>
      </w:pPr>
      <w:r w:rsidRPr="008C479B">
        <w:t>Most Lecha PDŁ  - 1 obiekt dł. 235 m                                                    liczba studzienek  32 szt.</w:t>
      </w:r>
    </w:p>
    <w:p w14:paraId="411A25A5" w14:textId="2D7339AE" w:rsidR="002A579F" w:rsidRPr="008C479B" w:rsidRDefault="002A579F" w:rsidP="002A579F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720"/>
        <w:contextualSpacing/>
      </w:pPr>
      <w:r w:rsidRPr="008C479B">
        <w:t>Most Lecha PŁN  - 1 obiekt  dł. 235 m                                                   liczba studzienek  65 szt.</w:t>
      </w:r>
    </w:p>
    <w:p w14:paraId="2322F832" w14:textId="38788248" w:rsidR="002A579F" w:rsidRPr="008C479B" w:rsidRDefault="002A579F" w:rsidP="002A579F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720"/>
        <w:contextualSpacing/>
      </w:pPr>
      <w:r w:rsidRPr="008C479B">
        <w:t>Estakada Katowicka nitka płn. i płd. -2 obiekty, dług. 1200m.               liczba studzienek 180szt.</w:t>
      </w:r>
    </w:p>
    <w:p w14:paraId="0F98540F" w14:textId="022AD53C" w:rsidR="002A579F" w:rsidRPr="008C479B" w:rsidRDefault="002A579F" w:rsidP="002A579F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720"/>
        <w:contextualSpacing/>
      </w:pPr>
      <w:r w:rsidRPr="008C479B">
        <w:t xml:space="preserve">Wiadukt </w:t>
      </w:r>
      <w:proofErr w:type="spellStart"/>
      <w:r w:rsidRPr="008C479B">
        <w:t>Chartowo</w:t>
      </w:r>
      <w:proofErr w:type="spellEnd"/>
      <w:r w:rsidRPr="008C479B">
        <w:t xml:space="preserve">  – 2 obiekty , dług. 200m</w:t>
      </w:r>
      <w:r w:rsidRPr="008C479B">
        <w:tab/>
      </w:r>
      <w:r w:rsidRPr="008C479B">
        <w:tab/>
      </w:r>
      <w:r w:rsidRPr="008C479B">
        <w:tab/>
        <w:t xml:space="preserve">            liczba studzienek  56 szt.</w:t>
      </w:r>
    </w:p>
    <w:p w14:paraId="61DD7846" w14:textId="6465F572" w:rsidR="002A579F" w:rsidRPr="008C479B" w:rsidRDefault="002A579F" w:rsidP="002A579F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720"/>
        <w:contextualSpacing/>
      </w:pPr>
      <w:r w:rsidRPr="008C479B">
        <w:t xml:space="preserve">Rondo Kaponiera, wiadukt Uniwersytecki </w:t>
      </w:r>
    </w:p>
    <w:p w14:paraId="085BF172" w14:textId="4F21B3F6" w:rsidR="002A579F" w:rsidRPr="008C479B" w:rsidRDefault="002A579F" w:rsidP="002A579F">
      <w:pPr>
        <w:pStyle w:val="Akapitzlist"/>
        <w:ind w:left="426" w:hanging="720"/>
      </w:pPr>
      <w:r w:rsidRPr="008C479B">
        <w:t xml:space="preserve">            i Konstrukcja Wsporcza  dług. 500m    </w:t>
      </w:r>
      <w:r w:rsidRPr="008C479B">
        <w:tab/>
      </w:r>
      <w:r w:rsidRPr="008C479B">
        <w:tab/>
      </w:r>
      <w:r w:rsidRPr="008C479B">
        <w:tab/>
      </w:r>
      <w:r w:rsidRPr="008C479B">
        <w:tab/>
        <w:t xml:space="preserve">            liczba studzienek  95 szt.</w:t>
      </w:r>
    </w:p>
    <w:p w14:paraId="4A4A57FD" w14:textId="3ECAAAFD" w:rsidR="002A579F" w:rsidRPr="008C479B" w:rsidRDefault="002A579F" w:rsidP="002A579F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720"/>
        <w:contextualSpacing/>
      </w:pPr>
      <w:r w:rsidRPr="008C479B">
        <w:t>Wiadukt Kurlandzka dług. 112m                                                            liczba studzienek  16 szt.</w:t>
      </w:r>
    </w:p>
    <w:p w14:paraId="211E59E2" w14:textId="692BB184" w:rsidR="002A579F" w:rsidRPr="008C479B" w:rsidRDefault="002A579F" w:rsidP="002A579F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720"/>
        <w:contextualSpacing/>
      </w:pPr>
      <w:r w:rsidRPr="008C479B">
        <w:t xml:space="preserve">Wiadukt </w:t>
      </w:r>
      <w:proofErr w:type="spellStart"/>
      <w:r w:rsidRPr="008C479B">
        <w:t>Gołężycka</w:t>
      </w:r>
      <w:proofErr w:type="spellEnd"/>
      <w:r w:rsidRPr="008C479B">
        <w:t xml:space="preserve"> dług. 41m                                                               liczba studzienek  8 szt.</w:t>
      </w:r>
    </w:p>
    <w:p w14:paraId="246AE5D4" w14:textId="148FD397" w:rsidR="002A579F" w:rsidRPr="008C479B" w:rsidRDefault="002A579F" w:rsidP="002A579F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720"/>
        <w:contextualSpacing/>
      </w:pPr>
      <w:r w:rsidRPr="008C479B">
        <w:t>Wiadukty Węzła Naramowicka – 2 obiekty dług. 1</w:t>
      </w:r>
      <w:r w:rsidR="00F22287" w:rsidRPr="008C479B">
        <w:t>50</w:t>
      </w:r>
      <w:r w:rsidRPr="008C479B">
        <w:t>m                         liczba studzienek  14 szt.</w:t>
      </w:r>
    </w:p>
    <w:p w14:paraId="6CB4FF26" w14:textId="196DDC33" w:rsidR="002C024D" w:rsidRPr="008C479B" w:rsidRDefault="002C024D" w:rsidP="002A579F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720"/>
        <w:contextualSpacing/>
      </w:pPr>
      <w:r w:rsidRPr="008C479B">
        <w:t xml:space="preserve">Wiadukt Narutowicza w ciągu ul. Obornickiej dług. 286m </w:t>
      </w:r>
      <w:r w:rsidRPr="008C479B">
        <w:tab/>
      </w:r>
      <w:r w:rsidRPr="008C479B">
        <w:tab/>
        <w:t>liczba studzienek  38 szt.</w:t>
      </w:r>
    </w:p>
    <w:p w14:paraId="26A55085" w14:textId="5895FB7D" w:rsidR="002C024D" w:rsidRPr="008C479B" w:rsidRDefault="002C024D" w:rsidP="002A579F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720"/>
        <w:contextualSpacing/>
      </w:pPr>
      <w:r w:rsidRPr="008C479B">
        <w:t>Wiadukt w ul. Golęcińskiej – dług. 30m</w:t>
      </w:r>
      <w:r w:rsidRPr="008C479B">
        <w:tab/>
      </w:r>
      <w:r w:rsidRPr="008C479B">
        <w:tab/>
      </w:r>
      <w:r w:rsidRPr="008C479B">
        <w:tab/>
      </w:r>
      <w:r w:rsidRPr="008C479B">
        <w:tab/>
      </w:r>
      <w:r w:rsidRPr="008C479B">
        <w:tab/>
        <w:t>liczba studzienek  12 szt.</w:t>
      </w:r>
    </w:p>
    <w:p w14:paraId="0CDDCA3F" w14:textId="46E8619C" w:rsidR="002C024D" w:rsidRPr="008C479B" w:rsidRDefault="002C024D" w:rsidP="002A579F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720"/>
        <w:contextualSpacing/>
      </w:pPr>
      <w:r w:rsidRPr="008C479B">
        <w:lastRenderedPageBreak/>
        <w:t>Wiadukt w ul. Lutyckiej nad ul. Podolańsk</w:t>
      </w:r>
      <w:r w:rsidR="008C479B" w:rsidRPr="008C479B">
        <w:t>ą</w:t>
      </w:r>
      <w:r w:rsidRPr="008C479B">
        <w:t xml:space="preserve"> dług. 20m </w:t>
      </w:r>
      <w:r w:rsidRPr="008C479B">
        <w:tab/>
      </w:r>
      <w:r w:rsidRPr="008C479B">
        <w:tab/>
      </w:r>
      <w:r w:rsidR="008C479B" w:rsidRPr="008C479B">
        <w:tab/>
      </w:r>
      <w:r w:rsidRPr="008C479B">
        <w:t>liczba studzienek  2 szt.</w:t>
      </w:r>
    </w:p>
    <w:p w14:paraId="341BCDDD" w14:textId="319A4F64" w:rsidR="002C024D" w:rsidRPr="008C479B" w:rsidRDefault="002C024D" w:rsidP="002A579F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720"/>
        <w:contextualSpacing/>
      </w:pPr>
      <w:r w:rsidRPr="008C479B">
        <w:t>Wiadukt w ul. Lutyckiej nad torami PKP dług. 35m</w:t>
      </w:r>
      <w:r w:rsidRPr="008C479B">
        <w:tab/>
      </w:r>
      <w:r w:rsidRPr="008C479B">
        <w:tab/>
      </w:r>
      <w:r w:rsidRPr="008C479B">
        <w:tab/>
        <w:t>liczba studzienek  6 szt.</w:t>
      </w:r>
    </w:p>
    <w:p w14:paraId="499947B3" w14:textId="786B46F3" w:rsidR="002C024D" w:rsidRPr="008C479B" w:rsidRDefault="002C024D" w:rsidP="002A579F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720"/>
        <w:contextualSpacing/>
      </w:pPr>
      <w:r w:rsidRPr="008C479B">
        <w:t xml:space="preserve">Kładka w ul. Lutyckiej nad torami PKP dług. 35m </w:t>
      </w:r>
      <w:r w:rsidRPr="008C479B">
        <w:tab/>
      </w:r>
      <w:r w:rsidRPr="008C479B">
        <w:tab/>
      </w:r>
      <w:r w:rsidRPr="008C479B">
        <w:tab/>
        <w:t>liczba studzienek  3 szt.</w:t>
      </w:r>
    </w:p>
    <w:p w14:paraId="468DD76E" w14:textId="3804E564" w:rsidR="002C024D" w:rsidRPr="008C479B" w:rsidRDefault="008C479B" w:rsidP="002A579F">
      <w:pPr>
        <w:pStyle w:val="Akapitzlist"/>
        <w:widowControl/>
        <w:numPr>
          <w:ilvl w:val="0"/>
          <w:numId w:val="3"/>
        </w:numPr>
        <w:autoSpaceDE/>
        <w:autoSpaceDN/>
        <w:spacing w:after="200" w:line="276" w:lineRule="auto"/>
        <w:ind w:left="426" w:hanging="720"/>
        <w:contextualSpacing/>
      </w:pPr>
      <w:r w:rsidRPr="008C479B">
        <w:t>Wiadukt w ul. Szwedzkiej dług. 114m</w:t>
      </w:r>
      <w:r w:rsidRPr="008C479B">
        <w:tab/>
      </w:r>
      <w:r w:rsidRPr="008C479B">
        <w:tab/>
      </w:r>
      <w:r w:rsidRPr="008C479B">
        <w:tab/>
      </w:r>
      <w:r w:rsidRPr="008C479B">
        <w:tab/>
      </w:r>
      <w:r w:rsidRPr="008C479B">
        <w:tab/>
        <w:t>liczba studzienek  6 szt.</w:t>
      </w:r>
    </w:p>
    <w:p w14:paraId="33FFCEBB" w14:textId="77777777" w:rsidR="002A579F" w:rsidRPr="008C479B" w:rsidRDefault="002A579F" w:rsidP="002A579F">
      <w:pPr>
        <w:ind w:left="426" w:hanging="720"/>
        <w:jc w:val="both"/>
      </w:pPr>
      <w:r w:rsidRPr="008C479B">
        <w:t>Zamówienie zostanie rozliczone jako ryczałt po wykonaniu zadania.</w:t>
      </w:r>
    </w:p>
    <w:p w14:paraId="77AAB82B" w14:textId="77777777" w:rsidR="002A579F" w:rsidRPr="008C479B" w:rsidRDefault="002A579F" w:rsidP="002A579F">
      <w:pPr>
        <w:jc w:val="both"/>
      </w:pPr>
    </w:p>
    <w:p w14:paraId="6B683A76" w14:textId="77777777" w:rsidR="002A579F" w:rsidRPr="008C479B" w:rsidRDefault="002A579F" w:rsidP="002A579F">
      <w:pPr>
        <w:jc w:val="both"/>
        <w:rPr>
          <w:u w:val="single"/>
        </w:rPr>
      </w:pPr>
      <w:r w:rsidRPr="008C479B">
        <w:rPr>
          <w:u w:val="single"/>
        </w:rPr>
        <w:t>Warunki uczestnictwa:</w:t>
      </w:r>
    </w:p>
    <w:p w14:paraId="1897AFFD" w14:textId="77777777" w:rsidR="002A579F" w:rsidRPr="008C479B" w:rsidRDefault="002A579F" w:rsidP="002A579F">
      <w:pPr>
        <w:jc w:val="both"/>
      </w:pPr>
    </w:p>
    <w:p w14:paraId="0E473EC7" w14:textId="6BFAE645" w:rsidR="002A579F" w:rsidRPr="008C479B" w:rsidRDefault="002A579F" w:rsidP="002A579F">
      <w:pPr>
        <w:pStyle w:val="Tekstpodstawowy"/>
        <w:rPr>
          <w:sz w:val="22"/>
          <w:szCs w:val="22"/>
        </w:rPr>
      </w:pPr>
      <w:r w:rsidRPr="008C479B">
        <w:rPr>
          <w:sz w:val="22"/>
          <w:szCs w:val="22"/>
        </w:rPr>
        <w:t xml:space="preserve">- referencje potwierdzające doświadczenie przy wykonywaniu tego rodzaju prac: </w:t>
      </w:r>
      <w:r w:rsidRPr="008C479B">
        <w:rPr>
          <w:rStyle w:val="Pogrubienie"/>
          <w:b/>
          <w:sz w:val="22"/>
          <w:szCs w:val="22"/>
        </w:rPr>
        <w:t>oferent winien wykazać, że w ciągu</w:t>
      </w:r>
      <w:r w:rsidRPr="008C479B">
        <w:rPr>
          <w:rStyle w:val="Pogrubienie"/>
          <w:sz w:val="22"/>
          <w:szCs w:val="22"/>
        </w:rPr>
        <w:t xml:space="preserve"> </w:t>
      </w:r>
      <w:r w:rsidRPr="008C479B">
        <w:rPr>
          <w:sz w:val="22"/>
          <w:szCs w:val="22"/>
        </w:rPr>
        <w:t>ostatnich  trzech lat  przed upływem terminu składania ofert wykonywał usługę polegającą na ciśnieniowym czyszczeniu odwodnienia liniowego na min. 5 obiektach o długości co najmniej 200m każdy dla jednostek samorządowych lub państwowych oraz  potwierdzeniem że prace były prowadzone po zatwierdzeniu projektów organizacji ruchu. Prace związane z cyklicznym czyszczeniem elementów odwodnienia w postaci wpustów, elementów rewizyjnych, otwartych ścieków nie spełniają wymagań referencyjnych.</w:t>
      </w:r>
    </w:p>
    <w:p w14:paraId="5E3FFECE" w14:textId="0BAC8E53" w:rsidR="002A579F" w:rsidRPr="008C479B" w:rsidRDefault="002A579F" w:rsidP="002A579F">
      <w:pPr>
        <w:pStyle w:val="Tekstpodstawowy"/>
        <w:rPr>
          <w:sz w:val="22"/>
          <w:szCs w:val="22"/>
        </w:rPr>
      </w:pPr>
      <w:r w:rsidRPr="008C479B">
        <w:rPr>
          <w:sz w:val="22"/>
          <w:szCs w:val="22"/>
        </w:rPr>
        <w:t>W celu potwierdzenia wykonywania w/w usługi do oferty należy załączyć wykaz usług lub jednej  usługi o której mowa powyżej z podaniem ich wartości, daty i miejsca wykonywania  oraz załączeniem dowodów potwierdzających, że usługa wskazana w wykazie została wykonana terminowo i w sposób należyty. W przypadku gdy Zamawiający jest podmiotem na rzecz którego usługa lub usługi wykazane w wykazie zostały wcześniej wykonane (w ramach umowy z ZDM) oferent nie ma obowiązku przedkładania dowodów o których mowa powyżej. Wartość robót wskazanych w referencjach powinna wynosić min. 1</w:t>
      </w:r>
      <w:r w:rsidR="00C508E4" w:rsidRPr="008C479B">
        <w:rPr>
          <w:sz w:val="22"/>
          <w:szCs w:val="22"/>
        </w:rPr>
        <w:t>25</w:t>
      </w:r>
      <w:r w:rsidRPr="008C479B">
        <w:rPr>
          <w:sz w:val="22"/>
          <w:szCs w:val="22"/>
        </w:rPr>
        <w:t>.000,00 zł. brutto, a w przypadku referencji obejmujących większy zakres robót utrzymaniowych jednoznacznie należy wskazać, że prace związane z ciśnieniowym czyszczeniem odwodnienia wynoszą min. 1</w:t>
      </w:r>
      <w:r w:rsidR="00C508E4" w:rsidRPr="008C479B">
        <w:rPr>
          <w:sz w:val="22"/>
          <w:szCs w:val="22"/>
        </w:rPr>
        <w:t>25</w:t>
      </w:r>
      <w:r w:rsidRPr="008C479B">
        <w:rPr>
          <w:sz w:val="22"/>
          <w:szCs w:val="22"/>
        </w:rPr>
        <w:t>.000,00 zł. brutto.</w:t>
      </w:r>
    </w:p>
    <w:p w14:paraId="581F0C9C" w14:textId="77777777" w:rsidR="002A579F" w:rsidRPr="008C479B" w:rsidRDefault="002A579F" w:rsidP="002A579F">
      <w:pPr>
        <w:spacing w:line="360" w:lineRule="auto"/>
        <w:jc w:val="both"/>
        <w:rPr>
          <w:u w:val="single"/>
        </w:rPr>
      </w:pPr>
      <w:r w:rsidRPr="008C479B">
        <w:rPr>
          <w:u w:val="single"/>
        </w:rPr>
        <w:t>Niedostarczenie powyższych dokumentów będzie skutkować odrzuceniem oferty,</w:t>
      </w:r>
    </w:p>
    <w:p w14:paraId="3A33AC77" w14:textId="77777777" w:rsidR="002A579F" w:rsidRPr="008C479B" w:rsidRDefault="002A579F" w:rsidP="002A579F">
      <w:pPr>
        <w:rPr>
          <w:b/>
        </w:rPr>
      </w:pPr>
      <w:r w:rsidRPr="008C479B">
        <w:t xml:space="preserve"> </w:t>
      </w:r>
      <w:r w:rsidRPr="008C479B">
        <w:rPr>
          <w:b/>
        </w:rPr>
        <w:t xml:space="preserve"> Złożenie oferty.</w:t>
      </w:r>
    </w:p>
    <w:p w14:paraId="6B6C2B5E" w14:textId="77777777" w:rsidR="002A579F" w:rsidRPr="008C479B" w:rsidRDefault="002A579F" w:rsidP="002A579F">
      <w:pPr>
        <w:rPr>
          <w:b/>
        </w:rPr>
      </w:pPr>
    </w:p>
    <w:p w14:paraId="1C53CDC2" w14:textId="77777777" w:rsidR="002E0431" w:rsidRPr="008C479B" w:rsidRDefault="002A579F" w:rsidP="002A579F">
      <w:pPr>
        <w:widowControl/>
        <w:numPr>
          <w:ilvl w:val="0"/>
          <w:numId w:val="2"/>
        </w:numPr>
        <w:autoSpaceDE/>
        <w:autoSpaceDN/>
      </w:pPr>
      <w:r w:rsidRPr="008C479B">
        <w:t xml:space="preserve">Zamawiający nie dopuszcza składania ofert częściowych. Złożenie oferty obejmującej całość przedmiotu zamówienia stanowi jeden z warunków ważności oferty. </w:t>
      </w:r>
    </w:p>
    <w:p w14:paraId="2FC8A2B2" w14:textId="7CBDE6FF" w:rsidR="002A579F" w:rsidRPr="008C479B" w:rsidRDefault="002A579F" w:rsidP="002A579F">
      <w:pPr>
        <w:widowControl/>
        <w:numPr>
          <w:ilvl w:val="0"/>
          <w:numId w:val="2"/>
        </w:numPr>
        <w:autoSpaceDE/>
        <w:autoSpaceDN/>
      </w:pPr>
      <w:r w:rsidRPr="008C479B">
        <w:t xml:space="preserve">W ofercie należy podać cenę netto oraz brutto za wykonanie usługi, </w:t>
      </w:r>
    </w:p>
    <w:p w14:paraId="3F164FB8" w14:textId="77777777" w:rsidR="002A579F" w:rsidRPr="008C479B" w:rsidRDefault="002A579F" w:rsidP="002A579F">
      <w:pPr>
        <w:widowControl/>
        <w:numPr>
          <w:ilvl w:val="0"/>
          <w:numId w:val="2"/>
        </w:numPr>
        <w:autoSpaceDE/>
        <w:autoSpaceDN/>
      </w:pPr>
      <w:r w:rsidRPr="008C479B">
        <w:t>Zamawiający nie przewiduje udzielania zaliczek na poczet wykonania zamówienia.</w:t>
      </w:r>
    </w:p>
    <w:p w14:paraId="55FD2381" w14:textId="77777777" w:rsidR="002A579F" w:rsidRPr="008C479B" w:rsidRDefault="002A579F" w:rsidP="002A579F">
      <w:pPr>
        <w:spacing w:line="360" w:lineRule="auto"/>
        <w:jc w:val="both"/>
        <w:rPr>
          <w:u w:val="single"/>
        </w:rPr>
      </w:pPr>
    </w:p>
    <w:p w14:paraId="6B47E7A6" w14:textId="32D241E8" w:rsidR="002A579F" w:rsidRPr="008C479B" w:rsidRDefault="002A579F" w:rsidP="002A579F">
      <w:pPr>
        <w:spacing w:line="360" w:lineRule="auto"/>
        <w:jc w:val="both"/>
      </w:pPr>
      <w:r w:rsidRPr="008C479B">
        <w:t xml:space="preserve">Termin składania ofert do dnia </w:t>
      </w:r>
      <w:r w:rsidR="002C024D" w:rsidRPr="008C479B">
        <w:t>12</w:t>
      </w:r>
      <w:r w:rsidRPr="008C479B">
        <w:t>.0</w:t>
      </w:r>
      <w:r w:rsidR="002C024D" w:rsidRPr="008C479B">
        <w:t>3</w:t>
      </w:r>
      <w:r w:rsidRPr="008C479B">
        <w:t>.202</w:t>
      </w:r>
      <w:r w:rsidR="002C024D" w:rsidRPr="008C479B">
        <w:t>6</w:t>
      </w:r>
      <w:r w:rsidRPr="008C479B">
        <w:t xml:space="preserve"> r. do godz. 14:00 (</w:t>
      </w:r>
      <w:r w:rsidR="002C024D" w:rsidRPr="008C479B">
        <w:t>czwar</w:t>
      </w:r>
      <w:r w:rsidR="00D51AD4" w:rsidRPr="008C479B">
        <w:t>t</w:t>
      </w:r>
      <w:r w:rsidRPr="008C479B">
        <w:t>ek)</w:t>
      </w:r>
    </w:p>
    <w:p w14:paraId="408EB8B3" w14:textId="233442A3" w:rsidR="002A579F" w:rsidRPr="008C479B" w:rsidRDefault="002A579F" w:rsidP="002A579F">
      <w:pPr>
        <w:spacing w:line="360" w:lineRule="auto"/>
        <w:jc w:val="both"/>
      </w:pPr>
      <w:r w:rsidRPr="008C479B">
        <w:t xml:space="preserve">Otwarcie ofert do dnia </w:t>
      </w:r>
      <w:r w:rsidR="00D51AD4" w:rsidRPr="008C479B">
        <w:t>1</w:t>
      </w:r>
      <w:r w:rsidR="002C024D" w:rsidRPr="008C479B">
        <w:t>3</w:t>
      </w:r>
      <w:r w:rsidRPr="008C479B">
        <w:t>.0</w:t>
      </w:r>
      <w:r w:rsidR="00D51AD4" w:rsidRPr="008C479B">
        <w:t>3</w:t>
      </w:r>
      <w:r w:rsidRPr="008C479B">
        <w:t>.202</w:t>
      </w:r>
      <w:r w:rsidR="002C024D" w:rsidRPr="008C479B">
        <w:t>6</w:t>
      </w:r>
      <w:r w:rsidRPr="008C479B">
        <w:t>r. o godz. 13:00 (</w:t>
      </w:r>
      <w:r w:rsidR="002C024D" w:rsidRPr="008C479B">
        <w:t>piąt</w:t>
      </w:r>
      <w:r w:rsidR="008F43D7" w:rsidRPr="008C479B">
        <w:t>ek</w:t>
      </w:r>
      <w:r w:rsidRPr="008C479B">
        <w:t>)</w:t>
      </w:r>
    </w:p>
    <w:p w14:paraId="3E508C5C" w14:textId="732572F3" w:rsidR="002A579F" w:rsidRPr="008C479B" w:rsidRDefault="002A579F" w:rsidP="002A579F">
      <w:pPr>
        <w:spacing w:line="360" w:lineRule="auto"/>
        <w:jc w:val="both"/>
      </w:pPr>
      <w:r w:rsidRPr="008C479B">
        <w:t>Termin realizacji do dnia 30.06.202</w:t>
      </w:r>
      <w:r w:rsidR="002C024D" w:rsidRPr="008C479B">
        <w:t>6</w:t>
      </w:r>
      <w:r w:rsidRPr="008C479B">
        <w:t>r.</w:t>
      </w:r>
    </w:p>
    <w:p w14:paraId="33257D64" w14:textId="44087C28" w:rsidR="002A579F" w:rsidRPr="008C479B" w:rsidRDefault="002A579F" w:rsidP="002A579F">
      <w:pPr>
        <w:jc w:val="both"/>
      </w:pPr>
      <w:r w:rsidRPr="008C479B">
        <w:rPr>
          <w:b/>
          <w:bCs/>
        </w:rPr>
        <w:t xml:space="preserve">Pouczenie: </w:t>
      </w:r>
      <w:r w:rsidRPr="008C479B">
        <w:t xml:space="preserve">Oferty w zależności od preferencji wykonawców mogą być dostarczane do ZDM na ul. Wilczak 17, 61-623 w Poznaniu w różny sposób np. osobiście lub pocztą tradycyjną w zamkniętej kopercie. W celu łatwej identyfikacji, koperty powinny być opatrzone nazwą zadania, nazwą wydziału lub/i numerem postępowania danymi oferenta oraz informacją „nie otwierać przed </w:t>
      </w:r>
      <w:r w:rsidR="00D51AD4" w:rsidRPr="008C479B">
        <w:t>1</w:t>
      </w:r>
      <w:r w:rsidR="002C024D" w:rsidRPr="008C479B">
        <w:t>3</w:t>
      </w:r>
      <w:r w:rsidRPr="008C479B">
        <w:t>.0</w:t>
      </w:r>
      <w:r w:rsidR="00D51AD4" w:rsidRPr="008C479B">
        <w:t>3</w:t>
      </w:r>
      <w:r w:rsidRPr="008C479B">
        <w:t>.202</w:t>
      </w:r>
      <w:r w:rsidR="002C024D" w:rsidRPr="008C479B">
        <w:t>6</w:t>
      </w:r>
      <w:r w:rsidRPr="008C479B">
        <w:t xml:space="preserve"> godz. 13:00– oferta do postępowania o udzielenie zamówienia publicznego”.</w:t>
      </w:r>
    </w:p>
    <w:p w14:paraId="4048223F" w14:textId="77777777" w:rsidR="002A579F" w:rsidRPr="008C479B" w:rsidRDefault="002A579F" w:rsidP="002A579F">
      <w:pPr>
        <w:jc w:val="both"/>
      </w:pPr>
    </w:p>
    <w:p w14:paraId="2A569837" w14:textId="6129760D" w:rsidR="002A579F" w:rsidRPr="008C479B" w:rsidRDefault="002A579F" w:rsidP="002A579F">
      <w:pPr>
        <w:jc w:val="both"/>
      </w:pPr>
      <w:r w:rsidRPr="008C479B">
        <w:rPr>
          <w:b/>
          <w:bCs/>
        </w:rPr>
        <w:t>Uwaga:</w:t>
      </w:r>
      <w:r w:rsidRPr="008C479B">
        <w:t xml:space="preserve"> Nie wyklucza się możliwości składania ofert np. drogą elektroniczną na adres </w:t>
      </w:r>
      <w:hyperlink r:id="rId8" w:history="1">
        <w:r w:rsidRPr="008C479B">
          <w:rPr>
            <w:rStyle w:val="Hipercze"/>
          </w:rPr>
          <w:t>oferty@zdm.poznan.pl</w:t>
        </w:r>
      </w:hyperlink>
      <w:r w:rsidRPr="008C479B">
        <w:t xml:space="preserve">, z zaznaczeniem w temacie wiadomości nazwy zadania, nazwy wydziału lub/i numeru postępowania, jednakże wówczas pominięty zostaje zapis „nie otwierać przed </w:t>
      </w:r>
      <w:r w:rsidR="00D51AD4" w:rsidRPr="008C479B">
        <w:t>1</w:t>
      </w:r>
      <w:r w:rsidR="002C024D" w:rsidRPr="008C479B">
        <w:t>3</w:t>
      </w:r>
      <w:r w:rsidRPr="008C479B">
        <w:t>.0</w:t>
      </w:r>
      <w:r w:rsidR="00D51AD4" w:rsidRPr="008C479B">
        <w:t>3</w:t>
      </w:r>
      <w:r w:rsidRPr="008C479B">
        <w:t>.202</w:t>
      </w:r>
      <w:r w:rsidR="002C024D" w:rsidRPr="008C479B">
        <w:t>6</w:t>
      </w:r>
      <w:r w:rsidRPr="008C479B">
        <w:t xml:space="preserve"> r. godz. 13:00– oferta do postępowania o udzielenie zamówienia publicznego”. </w:t>
      </w:r>
    </w:p>
    <w:p w14:paraId="571A3AD7" w14:textId="77777777" w:rsidR="002A579F" w:rsidRPr="008C479B" w:rsidRDefault="002A579F" w:rsidP="002A579F">
      <w:pPr>
        <w:jc w:val="both"/>
      </w:pPr>
      <w:r w:rsidRPr="008C479B">
        <w:t>Wykorzystując tę drogę dostarczenia oferty, oferent powinien być świadomy, że nie ma możliwości zachowania tajności jego oferty do momentu łącznego otwarcia wszystkich ofert.</w:t>
      </w:r>
    </w:p>
    <w:p w14:paraId="2450212D" w14:textId="77777777" w:rsidR="002A579F" w:rsidRPr="008C479B" w:rsidRDefault="002A579F" w:rsidP="002A579F">
      <w:pPr>
        <w:jc w:val="both"/>
      </w:pPr>
    </w:p>
    <w:p w14:paraId="3115715F" w14:textId="77777777" w:rsidR="002A579F" w:rsidRPr="008C479B" w:rsidRDefault="002A579F" w:rsidP="002A579F">
      <w:pPr>
        <w:spacing w:line="360" w:lineRule="auto"/>
      </w:pPr>
      <w:r w:rsidRPr="008C479B">
        <w:t xml:space="preserve">Osoba wprowadzająca zaproszenie do składania ofert: </w:t>
      </w:r>
    </w:p>
    <w:p w14:paraId="1EAB21EE" w14:textId="77777777" w:rsidR="002A579F" w:rsidRPr="008C479B" w:rsidRDefault="002A579F" w:rsidP="002A579F">
      <w:pPr>
        <w:spacing w:line="360" w:lineRule="auto"/>
      </w:pPr>
      <w:r w:rsidRPr="008C479B">
        <w:t>Zbyszko Kamiński</w:t>
      </w:r>
    </w:p>
    <w:p w14:paraId="264167D4" w14:textId="77777777" w:rsidR="002A579F" w:rsidRPr="008C479B" w:rsidRDefault="002A579F" w:rsidP="002A579F">
      <w:pPr>
        <w:spacing w:line="360" w:lineRule="auto"/>
      </w:pPr>
      <w:r w:rsidRPr="008C479B">
        <w:t>Wydział Utrzymania Obiektów Inżynierskich</w:t>
      </w:r>
    </w:p>
    <w:p w14:paraId="3638E49E" w14:textId="5911B9A3" w:rsidR="002A579F" w:rsidRPr="008C479B" w:rsidRDefault="00023AB6" w:rsidP="002A579F">
      <w:pPr>
        <w:spacing w:line="360" w:lineRule="auto"/>
      </w:pPr>
      <w:r>
        <w:t>t</w:t>
      </w:r>
      <w:r w:rsidR="002A579F" w:rsidRPr="008C479B">
        <w:t>el</w:t>
      </w:r>
      <w:r>
        <w:t>.</w:t>
      </w:r>
      <w:r w:rsidR="002A579F" w:rsidRPr="008C479B">
        <w:t>: 61-652-9</w:t>
      </w:r>
      <w:r w:rsidR="00F22287" w:rsidRPr="008C479B">
        <w:t>8</w:t>
      </w:r>
      <w:r w:rsidR="002A579F" w:rsidRPr="008C479B">
        <w:t>-</w:t>
      </w:r>
      <w:r w:rsidR="00F22287" w:rsidRPr="008C479B">
        <w:t>37</w:t>
      </w:r>
    </w:p>
    <w:p w14:paraId="0D303AEA" w14:textId="77777777" w:rsidR="00485A83" w:rsidRPr="008C479B" w:rsidRDefault="00485A83" w:rsidP="008C479B"/>
    <w:p w14:paraId="149BBB6D" w14:textId="77777777" w:rsidR="00540159" w:rsidRPr="008C479B" w:rsidRDefault="00540159" w:rsidP="00F22287">
      <w:bookmarkStart w:id="1" w:name="_GoBack"/>
      <w:bookmarkEnd w:id="1"/>
    </w:p>
    <w:p w14:paraId="3571F321" w14:textId="77777777" w:rsidR="00540159" w:rsidRPr="008C479B" w:rsidRDefault="00540159" w:rsidP="007264C3">
      <w:pPr>
        <w:ind w:left="116"/>
      </w:pPr>
    </w:p>
    <w:bookmarkEnd w:id="0"/>
    <w:p w14:paraId="26F5779A" w14:textId="77777777" w:rsidR="008D468C" w:rsidRPr="008C479B" w:rsidRDefault="008D468C" w:rsidP="00771D15">
      <w:pPr>
        <w:rPr>
          <w:sz w:val="20"/>
        </w:rPr>
      </w:pPr>
    </w:p>
    <w:sectPr w:rsidR="008D468C" w:rsidRPr="008C479B" w:rsidSect="000824E7">
      <w:type w:val="continuous"/>
      <w:pgSz w:w="11910" w:h="16840"/>
      <w:pgMar w:top="660" w:right="7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EB4"/>
    <w:multiLevelType w:val="hybridMultilevel"/>
    <w:tmpl w:val="0D0E56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03728F"/>
    <w:multiLevelType w:val="hybridMultilevel"/>
    <w:tmpl w:val="06A07962"/>
    <w:lvl w:ilvl="0" w:tplc="4D08A9A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52106F02"/>
    <w:multiLevelType w:val="hybridMultilevel"/>
    <w:tmpl w:val="2688A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4E7"/>
    <w:rsid w:val="00023AB6"/>
    <w:rsid w:val="000824E7"/>
    <w:rsid w:val="000918AF"/>
    <w:rsid w:val="000B7718"/>
    <w:rsid w:val="000C451E"/>
    <w:rsid w:val="0010119C"/>
    <w:rsid w:val="001040C4"/>
    <w:rsid w:val="00172827"/>
    <w:rsid w:val="001E2FFE"/>
    <w:rsid w:val="00223AD1"/>
    <w:rsid w:val="00233025"/>
    <w:rsid w:val="002431E4"/>
    <w:rsid w:val="00262408"/>
    <w:rsid w:val="00274225"/>
    <w:rsid w:val="00292C23"/>
    <w:rsid w:val="002A579F"/>
    <w:rsid w:val="002B21C9"/>
    <w:rsid w:val="002C024D"/>
    <w:rsid w:val="002C37E3"/>
    <w:rsid w:val="002E0431"/>
    <w:rsid w:val="00326E1F"/>
    <w:rsid w:val="00374106"/>
    <w:rsid w:val="003779C9"/>
    <w:rsid w:val="00385741"/>
    <w:rsid w:val="004076FE"/>
    <w:rsid w:val="00463AC5"/>
    <w:rsid w:val="00485331"/>
    <w:rsid w:val="00485A83"/>
    <w:rsid w:val="004F0B39"/>
    <w:rsid w:val="004F45A0"/>
    <w:rsid w:val="005128AC"/>
    <w:rsid w:val="00527778"/>
    <w:rsid w:val="00530747"/>
    <w:rsid w:val="005345BC"/>
    <w:rsid w:val="00540159"/>
    <w:rsid w:val="00545656"/>
    <w:rsid w:val="005A09CB"/>
    <w:rsid w:val="005D389E"/>
    <w:rsid w:val="005F232C"/>
    <w:rsid w:val="005F2BB3"/>
    <w:rsid w:val="00617AF0"/>
    <w:rsid w:val="00623CDA"/>
    <w:rsid w:val="006B3074"/>
    <w:rsid w:val="006B3B25"/>
    <w:rsid w:val="00723611"/>
    <w:rsid w:val="007264C3"/>
    <w:rsid w:val="00736334"/>
    <w:rsid w:val="00743236"/>
    <w:rsid w:val="007434E1"/>
    <w:rsid w:val="00766E93"/>
    <w:rsid w:val="00767671"/>
    <w:rsid w:val="00771D15"/>
    <w:rsid w:val="007A4FD6"/>
    <w:rsid w:val="00811FA4"/>
    <w:rsid w:val="008805C0"/>
    <w:rsid w:val="008A63E7"/>
    <w:rsid w:val="008C479B"/>
    <w:rsid w:val="008D468C"/>
    <w:rsid w:val="008E018D"/>
    <w:rsid w:val="008F43D7"/>
    <w:rsid w:val="008F4BCC"/>
    <w:rsid w:val="00906B8D"/>
    <w:rsid w:val="00934E72"/>
    <w:rsid w:val="0093631E"/>
    <w:rsid w:val="00962810"/>
    <w:rsid w:val="00965BF5"/>
    <w:rsid w:val="009A05E7"/>
    <w:rsid w:val="009A7359"/>
    <w:rsid w:val="009D0E31"/>
    <w:rsid w:val="009E76B7"/>
    <w:rsid w:val="009F7868"/>
    <w:rsid w:val="00A654D8"/>
    <w:rsid w:val="00A74DA4"/>
    <w:rsid w:val="00A765EA"/>
    <w:rsid w:val="00A840FB"/>
    <w:rsid w:val="00AA68E4"/>
    <w:rsid w:val="00AD55D5"/>
    <w:rsid w:val="00AD62C5"/>
    <w:rsid w:val="00B210A4"/>
    <w:rsid w:val="00B45799"/>
    <w:rsid w:val="00B53A6C"/>
    <w:rsid w:val="00B60A3A"/>
    <w:rsid w:val="00BD6B31"/>
    <w:rsid w:val="00BD7E92"/>
    <w:rsid w:val="00C03C8D"/>
    <w:rsid w:val="00C508E4"/>
    <w:rsid w:val="00C57BD4"/>
    <w:rsid w:val="00C751F4"/>
    <w:rsid w:val="00C87049"/>
    <w:rsid w:val="00C959A5"/>
    <w:rsid w:val="00CA4529"/>
    <w:rsid w:val="00CA7F7C"/>
    <w:rsid w:val="00CD3DB0"/>
    <w:rsid w:val="00CE553A"/>
    <w:rsid w:val="00D264D8"/>
    <w:rsid w:val="00D33EA6"/>
    <w:rsid w:val="00D51AD4"/>
    <w:rsid w:val="00D97CC8"/>
    <w:rsid w:val="00DB7116"/>
    <w:rsid w:val="00DC48D5"/>
    <w:rsid w:val="00DF25C1"/>
    <w:rsid w:val="00DF4BE8"/>
    <w:rsid w:val="00E61AAF"/>
    <w:rsid w:val="00E72388"/>
    <w:rsid w:val="00E7568A"/>
    <w:rsid w:val="00ED5189"/>
    <w:rsid w:val="00F22287"/>
    <w:rsid w:val="00F22E96"/>
    <w:rsid w:val="00F36EB7"/>
    <w:rsid w:val="00F421A2"/>
    <w:rsid w:val="00F8478A"/>
    <w:rsid w:val="00FD133E"/>
    <w:rsid w:val="00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4894"/>
  <w15:docId w15:val="{B2724859-674A-4404-81AD-D445B12E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824E7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24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824E7"/>
    <w:rPr>
      <w:b/>
      <w:bCs/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0824E7"/>
    <w:pPr>
      <w:ind w:left="116"/>
      <w:outlineLvl w:val="1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824E7"/>
  </w:style>
  <w:style w:type="paragraph" w:customStyle="1" w:styleId="TableParagraph">
    <w:name w:val="Table Paragraph"/>
    <w:basedOn w:val="Normalny"/>
    <w:uiPriority w:val="1"/>
    <w:qFormat/>
    <w:rsid w:val="000824E7"/>
  </w:style>
  <w:style w:type="paragraph" w:styleId="Tekstdymka">
    <w:name w:val="Balloon Text"/>
    <w:basedOn w:val="Normalny"/>
    <w:link w:val="TekstdymkaZnak"/>
    <w:uiPriority w:val="99"/>
    <w:semiHidden/>
    <w:unhideWhenUsed/>
    <w:rsid w:val="008A63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3E7"/>
    <w:rPr>
      <w:rFonts w:ascii="Tahoma" w:eastAsia="Arial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C751F4"/>
    <w:rPr>
      <w:color w:val="0000FF" w:themeColor="hyperlink"/>
      <w:u w:val="single"/>
    </w:rPr>
  </w:style>
  <w:style w:type="character" w:styleId="Pogrubienie">
    <w:name w:val="Strong"/>
    <w:qFormat/>
    <w:rsid w:val="00D264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@zdm.poznan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kaminski@zdm.pozn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059D3-5EB9-40E5-93D2-7546827F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1018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Zbyszko Kamiński</cp:lastModifiedBy>
  <cp:revision>99</cp:revision>
  <cp:lastPrinted>2025-03-03T07:29:00Z</cp:lastPrinted>
  <dcterms:created xsi:type="dcterms:W3CDTF">2021-09-08T05:14:00Z</dcterms:created>
  <dcterms:modified xsi:type="dcterms:W3CDTF">2026-03-05T13:05:00Z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2021-09-08T00:00:00Z</vt:filetime>
  </property>
</Properties>
</file>