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E9C97E" w14:textId="55480C09" w:rsidR="006E0D68" w:rsidRPr="005A3D4D" w:rsidRDefault="00811238" w:rsidP="00454464">
      <w:pPr>
        <w:spacing w:before="120"/>
        <w:rPr>
          <w:rFonts w:cstheme="minorHAnsi"/>
        </w:rPr>
      </w:pPr>
      <w:r w:rsidRPr="00454464">
        <w:rPr>
          <w:rFonts w:cstheme="minorHAnsi"/>
          <w:noProof/>
          <w:lang w:eastAsia="pl-PL"/>
        </w:rPr>
        <w:drawing>
          <wp:anchor distT="0" distB="0" distL="114300" distR="114300" simplePos="0" relativeHeight="251658240" behindDoc="0" locked="0" layoutInCell="1" allowOverlap="1" wp14:anchorId="3FC1FCCC" wp14:editId="25CD8FFF">
            <wp:simplePos x="0" y="0"/>
            <wp:positionH relativeFrom="margin">
              <wp:align>left</wp:align>
            </wp:positionH>
            <wp:positionV relativeFrom="margin">
              <wp:align>top</wp:align>
            </wp:positionV>
            <wp:extent cx="2387600" cy="79692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7600" cy="797397"/>
                    </a:xfrm>
                    <a:prstGeom prst="rect">
                      <a:avLst/>
                    </a:prstGeom>
                  </pic:spPr>
                </pic:pic>
              </a:graphicData>
            </a:graphic>
          </wp:anchor>
        </w:drawing>
      </w:r>
      <w:r w:rsidRPr="00454464">
        <w:rPr>
          <w:rFonts w:cstheme="minorHAnsi"/>
        </w:rPr>
        <w:tab/>
      </w:r>
      <w:r w:rsidRPr="00454464">
        <w:rPr>
          <w:rFonts w:cstheme="minorHAnsi"/>
        </w:rPr>
        <w:tab/>
      </w:r>
      <w:r w:rsidR="003278E6">
        <w:rPr>
          <w:rFonts w:cstheme="minorHAnsi"/>
        </w:rPr>
        <w:t xml:space="preserve">      </w:t>
      </w:r>
      <w:r w:rsidR="00FB46DA">
        <w:rPr>
          <w:rFonts w:cstheme="minorHAnsi"/>
        </w:rPr>
        <w:t xml:space="preserve">        </w:t>
      </w:r>
      <w:r w:rsidR="007719F9" w:rsidRPr="00454464">
        <w:rPr>
          <w:rFonts w:eastAsia="Times New Roman" w:cstheme="minorHAnsi"/>
          <w:kern w:val="1"/>
          <w:lang w:eastAsia="ar-SA"/>
        </w:rPr>
        <w:t>Poznań, dnia</w:t>
      </w:r>
      <w:r w:rsidR="007719F9" w:rsidRPr="00454464">
        <w:rPr>
          <w:rFonts w:eastAsia="Times New Roman" w:cstheme="minorHAnsi"/>
          <w:color w:val="FF0000"/>
          <w:kern w:val="1"/>
          <w:lang w:eastAsia="ar-SA"/>
        </w:rPr>
        <w:t xml:space="preserve"> </w:t>
      </w:r>
      <w:r w:rsidR="00C5039F">
        <w:rPr>
          <w:rFonts w:eastAsia="Times New Roman" w:cstheme="minorHAnsi"/>
          <w:kern w:val="1"/>
          <w:lang w:eastAsia="ar-SA"/>
        </w:rPr>
        <w:t>4</w:t>
      </w:r>
      <w:r w:rsidR="00BD23FA">
        <w:rPr>
          <w:rFonts w:eastAsia="Times New Roman" w:cstheme="minorHAnsi"/>
          <w:kern w:val="1"/>
          <w:lang w:eastAsia="ar-SA"/>
        </w:rPr>
        <w:t xml:space="preserve"> marca 2025 r.</w:t>
      </w:r>
    </w:p>
    <w:p w14:paraId="64494364" w14:textId="2BDC45B8" w:rsidR="006E0D68" w:rsidRPr="00454464" w:rsidRDefault="00087EF5" w:rsidP="00454464">
      <w:pPr>
        <w:tabs>
          <w:tab w:val="left" w:pos="6804"/>
          <w:tab w:val="left" w:pos="6946"/>
          <w:tab w:val="left" w:pos="7371"/>
        </w:tabs>
        <w:suppressAutoHyphens/>
        <w:rPr>
          <w:rFonts w:eastAsia="Times New Roman" w:cstheme="minorHAnsi"/>
          <w:kern w:val="1"/>
          <w:lang w:eastAsia="ar-SA"/>
        </w:rPr>
      </w:pPr>
      <w:r w:rsidRPr="00454464">
        <w:rPr>
          <w:rFonts w:eastAsia="Times New Roman" w:cstheme="minorHAnsi"/>
          <w:kern w:val="1"/>
          <w:lang w:eastAsia="ar-SA"/>
        </w:rPr>
        <w:t xml:space="preserve">                   </w:t>
      </w:r>
      <w:r w:rsidR="007362D0">
        <w:rPr>
          <w:rFonts w:eastAsia="Times New Roman" w:cstheme="minorHAnsi"/>
          <w:kern w:val="1"/>
          <w:lang w:eastAsia="ar-SA"/>
        </w:rPr>
        <w:t xml:space="preserve">      </w:t>
      </w:r>
      <w:r w:rsidR="00FB46DA">
        <w:rPr>
          <w:rFonts w:eastAsia="Times New Roman" w:cstheme="minorHAnsi"/>
          <w:kern w:val="1"/>
          <w:lang w:eastAsia="ar-SA"/>
        </w:rPr>
        <w:t xml:space="preserve">        </w:t>
      </w:r>
      <w:r w:rsidR="008133E2" w:rsidRPr="00454464">
        <w:rPr>
          <w:rFonts w:eastAsia="Times New Roman" w:cstheme="minorHAnsi"/>
          <w:kern w:val="1"/>
          <w:lang w:eastAsia="ar-SA"/>
        </w:rPr>
        <w:t>za dowodem d</w:t>
      </w:r>
      <w:r w:rsidR="006E0D68" w:rsidRPr="00454464">
        <w:rPr>
          <w:rFonts w:eastAsia="Times New Roman" w:cstheme="minorHAnsi"/>
          <w:kern w:val="1"/>
          <w:lang w:eastAsia="ar-SA"/>
        </w:rPr>
        <w:t>oręczenia</w:t>
      </w:r>
    </w:p>
    <w:p w14:paraId="717DC8FA" w14:textId="52F7DFAB" w:rsidR="00811238" w:rsidRPr="00454464" w:rsidRDefault="006E0D68" w:rsidP="00454464">
      <w:pPr>
        <w:tabs>
          <w:tab w:val="left" w:pos="6804"/>
          <w:tab w:val="left" w:pos="6946"/>
          <w:tab w:val="left" w:pos="7371"/>
        </w:tabs>
        <w:suppressAutoHyphens/>
        <w:jc w:val="center"/>
        <w:rPr>
          <w:rFonts w:eastAsia="Times New Roman" w:cstheme="minorHAnsi"/>
          <w:kern w:val="1"/>
          <w:lang w:eastAsia="ar-SA"/>
        </w:rPr>
      </w:pPr>
      <w:r w:rsidRPr="00454464">
        <w:rPr>
          <w:rFonts w:eastAsia="Times New Roman" w:cstheme="minorHAnsi"/>
          <w:kern w:val="1"/>
          <w:lang w:eastAsia="ar-SA"/>
        </w:rPr>
        <w:t xml:space="preserve">                                                                                                    </w:t>
      </w:r>
    </w:p>
    <w:p w14:paraId="2ACA571A" w14:textId="77777777" w:rsidR="00811238" w:rsidRPr="00454464" w:rsidRDefault="00811238" w:rsidP="00454464">
      <w:pPr>
        <w:rPr>
          <w:rFonts w:cstheme="minorHAnsi"/>
        </w:rPr>
      </w:pPr>
    </w:p>
    <w:p w14:paraId="357F22BA" w14:textId="77777777" w:rsidR="006E0D68" w:rsidRPr="00454464" w:rsidRDefault="00811238" w:rsidP="00454464">
      <w:pPr>
        <w:ind w:left="708"/>
        <w:rPr>
          <w:rFonts w:cstheme="minorHAnsi"/>
        </w:rPr>
      </w:pPr>
      <w:r w:rsidRPr="00454464">
        <w:rPr>
          <w:rFonts w:cstheme="minorHAnsi"/>
        </w:rPr>
        <w:t xml:space="preserve">     </w:t>
      </w:r>
      <w:r w:rsidR="0056314E" w:rsidRPr="00454464">
        <w:rPr>
          <w:rFonts w:cstheme="minorHAnsi"/>
        </w:rPr>
        <w:t xml:space="preserve"> </w:t>
      </w:r>
      <w:r w:rsidRPr="00454464">
        <w:rPr>
          <w:rFonts w:cstheme="minorHAnsi"/>
        </w:rPr>
        <w:t xml:space="preserve"> </w:t>
      </w:r>
    </w:p>
    <w:p w14:paraId="2AD9F93D" w14:textId="327FBE89" w:rsidR="007719F9" w:rsidRPr="00CD3F85" w:rsidRDefault="004C36A6" w:rsidP="00CD3F85">
      <w:pPr>
        <w:spacing w:line="276" w:lineRule="auto"/>
        <w:rPr>
          <w:rFonts w:eastAsia="Times New Roman" w:cstheme="minorHAnsi"/>
          <w:kern w:val="1"/>
          <w:sz w:val="22"/>
          <w:szCs w:val="22"/>
          <w:lang w:eastAsia="ar-SA"/>
        </w:rPr>
      </w:pPr>
      <w:r w:rsidRPr="00454464">
        <w:rPr>
          <w:rFonts w:cstheme="minorHAnsi"/>
        </w:rPr>
        <w:t>DSI</w:t>
      </w:r>
      <w:r w:rsidR="0025281E">
        <w:rPr>
          <w:rFonts w:eastAsia="Times New Roman" w:cstheme="minorHAnsi"/>
          <w:kern w:val="1"/>
          <w:lang w:eastAsia="ar-SA"/>
        </w:rPr>
        <w:t>-II.7120.</w:t>
      </w:r>
      <w:r w:rsidR="00B1534E">
        <w:rPr>
          <w:rFonts w:eastAsia="Times New Roman" w:cstheme="minorHAnsi"/>
          <w:kern w:val="1"/>
          <w:lang w:eastAsia="ar-SA"/>
        </w:rPr>
        <w:t>1.</w:t>
      </w:r>
      <w:r w:rsidR="00C6331D">
        <w:rPr>
          <w:rFonts w:eastAsia="Times New Roman" w:cstheme="minorHAnsi"/>
          <w:kern w:val="1"/>
          <w:lang w:eastAsia="ar-SA"/>
        </w:rPr>
        <w:t>4</w:t>
      </w:r>
      <w:r w:rsidR="000A1739">
        <w:rPr>
          <w:rFonts w:eastAsia="Times New Roman" w:cstheme="minorHAnsi"/>
          <w:kern w:val="1"/>
          <w:lang w:eastAsia="ar-SA"/>
        </w:rPr>
        <w:t>54</w:t>
      </w:r>
      <w:r w:rsidR="00C551FC">
        <w:rPr>
          <w:rFonts w:eastAsia="Times New Roman" w:cstheme="minorHAnsi"/>
          <w:kern w:val="1"/>
          <w:lang w:eastAsia="ar-SA"/>
        </w:rPr>
        <w:t>.2024</w:t>
      </w:r>
    </w:p>
    <w:p w14:paraId="72309C90" w14:textId="77777777" w:rsidR="003240A6" w:rsidRPr="00CD3F85" w:rsidRDefault="003240A6" w:rsidP="00FA5BC2">
      <w:pPr>
        <w:pStyle w:val="NormalnyWeb"/>
        <w:spacing w:before="120" w:beforeAutospacing="0" w:after="120" w:afterAutospacing="0"/>
        <w:ind w:right="-113"/>
        <w:jc w:val="center"/>
        <w:rPr>
          <w:rFonts w:asciiTheme="minorHAnsi" w:hAnsiTheme="minorHAnsi" w:cstheme="minorHAnsi"/>
          <w:b/>
        </w:rPr>
      </w:pPr>
      <w:r w:rsidRPr="00CD3F85">
        <w:rPr>
          <w:rFonts w:asciiTheme="minorHAnsi" w:hAnsiTheme="minorHAnsi" w:cstheme="minorHAnsi"/>
          <w:b/>
          <w:bCs/>
        </w:rPr>
        <w:t>DECYZJA</w:t>
      </w:r>
    </w:p>
    <w:p w14:paraId="4DF33414" w14:textId="5B076719" w:rsidR="003240A6" w:rsidRPr="00CD3F85" w:rsidRDefault="003240A6" w:rsidP="00FA5BC2">
      <w:pPr>
        <w:spacing w:before="120"/>
        <w:jc w:val="both"/>
        <w:rPr>
          <w:rFonts w:cstheme="minorHAnsi"/>
        </w:rPr>
      </w:pPr>
      <w:r w:rsidRPr="00CD3F85">
        <w:rPr>
          <w:rFonts w:cstheme="minorHAnsi"/>
        </w:rPr>
        <w:t xml:space="preserve">Na podstawie </w:t>
      </w:r>
      <w:r w:rsidRPr="006F0EF6">
        <w:rPr>
          <w:rFonts w:cstheme="minorHAnsi"/>
        </w:rPr>
        <w:t xml:space="preserve">art. 83 ust. 1 pkt 1, art. 83a ust. 2a, art. 83c </w:t>
      </w:r>
      <w:r w:rsidR="0038251A" w:rsidRPr="006F0EF6">
        <w:rPr>
          <w:rFonts w:cstheme="minorHAnsi"/>
        </w:rPr>
        <w:t xml:space="preserve">ust. 1,  </w:t>
      </w:r>
      <w:r w:rsidR="00E358FF" w:rsidRPr="006F0EF6">
        <w:rPr>
          <w:rFonts w:cstheme="minorHAnsi"/>
        </w:rPr>
        <w:t xml:space="preserve">ust. </w:t>
      </w:r>
      <w:r w:rsidR="00B602AC" w:rsidRPr="006F0EF6">
        <w:rPr>
          <w:rFonts w:cstheme="minorHAnsi"/>
        </w:rPr>
        <w:t>3 i ust. 4</w:t>
      </w:r>
      <w:r w:rsidR="00E358FF" w:rsidRPr="006F0EF6">
        <w:rPr>
          <w:rFonts w:cstheme="minorHAnsi"/>
        </w:rPr>
        <w:t xml:space="preserve">, </w:t>
      </w:r>
      <w:r w:rsidR="0038251A" w:rsidRPr="006F0EF6">
        <w:rPr>
          <w:rFonts w:cstheme="minorHAnsi"/>
        </w:rPr>
        <w:br/>
      </w:r>
      <w:r w:rsidR="00E358FF" w:rsidRPr="006F0EF6">
        <w:rPr>
          <w:rFonts w:cstheme="minorHAnsi"/>
        </w:rPr>
        <w:t>art</w:t>
      </w:r>
      <w:r w:rsidRPr="006F0EF6">
        <w:rPr>
          <w:rFonts w:cstheme="minorHAnsi"/>
        </w:rPr>
        <w:t xml:space="preserve">. </w:t>
      </w:r>
      <w:r w:rsidR="000F0FC6" w:rsidRPr="006F0EF6">
        <w:rPr>
          <w:rFonts w:cstheme="minorHAnsi"/>
        </w:rPr>
        <w:t>83d ust. 1</w:t>
      </w:r>
      <w:r w:rsidR="00B602AC" w:rsidRPr="006F0EF6">
        <w:rPr>
          <w:rFonts w:cstheme="minorHAnsi"/>
        </w:rPr>
        <w:t xml:space="preserve"> i ust. 2</w:t>
      </w:r>
      <w:r w:rsidR="004A5421" w:rsidRPr="00BD23FA">
        <w:rPr>
          <w:rFonts w:cstheme="minorHAnsi"/>
        </w:rPr>
        <w:t xml:space="preserve">, art. </w:t>
      </w:r>
      <w:r w:rsidR="00146FA0" w:rsidRPr="00BD23FA">
        <w:rPr>
          <w:rFonts w:cstheme="minorHAnsi"/>
        </w:rPr>
        <w:t>86 ust. 1 pkt 4, pkt 5 i</w:t>
      </w:r>
      <w:r w:rsidR="00146FA0" w:rsidRPr="006F0EF6">
        <w:rPr>
          <w:rFonts w:cstheme="minorHAnsi"/>
        </w:rPr>
        <w:t xml:space="preserve"> pkt 10,</w:t>
      </w:r>
      <w:r w:rsidRPr="00CD3F85">
        <w:rPr>
          <w:rFonts w:cstheme="minorHAnsi"/>
        </w:rPr>
        <w:t xml:space="preserve"> ustawy </w:t>
      </w:r>
      <w:r w:rsidR="00120558" w:rsidRPr="00CD3F85">
        <w:rPr>
          <w:rFonts w:cstheme="minorHAnsi"/>
        </w:rPr>
        <w:br/>
      </w:r>
      <w:r w:rsidRPr="00CD3F85">
        <w:rPr>
          <w:rFonts w:cstheme="minorHAnsi"/>
        </w:rPr>
        <w:t xml:space="preserve">z </w:t>
      </w:r>
      <w:r w:rsidR="00E358FF" w:rsidRPr="00CD3F85">
        <w:rPr>
          <w:rFonts w:cstheme="minorHAnsi"/>
        </w:rPr>
        <w:t>dnia 16 kwietnia</w:t>
      </w:r>
      <w:r w:rsidRPr="00CD3F85">
        <w:rPr>
          <w:rFonts w:cstheme="minorHAnsi"/>
        </w:rPr>
        <w:t xml:space="preserve"> 2004 </w:t>
      </w:r>
      <w:r w:rsidR="000F0FC6" w:rsidRPr="00CD3F85">
        <w:rPr>
          <w:rFonts w:cstheme="minorHAnsi"/>
        </w:rPr>
        <w:t>r. o</w:t>
      </w:r>
      <w:r w:rsidRPr="00CD3F85">
        <w:rPr>
          <w:rFonts w:cstheme="minorHAnsi"/>
        </w:rPr>
        <w:t xml:space="preserve"> ochronie przyrody</w:t>
      </w:r>
      <w:r w:rsidR="005C4431" w:rsidRPr="00CD3F85">
        <w:rPr>
          <w:rFonts w:cstheme="minorHAnsi"/>
        </w:rPr>
        <w:t xml:space="preserve"> (tekst jednolity: Dz. U. z 2024</w:t>
      </w:r>
      <w:r w:rsidR="0096740F" w:rsidRPr="00CD3F85">
        <w:rPr>
          <w:rFonts w:cstheme="minorHAnsi"/>
        </w:rPr>
        <w:t xml:space="preserve"> r., </w:t>
      </w:r>
      <w:r w:rsidR="00120558" w:rsidRPr="00CD3F85">
        <w:rPr>
          <w:rFonts w:cstheme="minorHAnsi"/>
        </w:rPr>
        <w:br/>
      </w:r>
      <w:r w:rsidR="0096740F" w:rsidRPr="00CD3F85">
        <w:rPr>
          <w:rFonts w:cstheme="minorHAnsi"/>
        </w:rPr>
        <w:t>poz. 1</w:t>
      </w:r>
      <w:r w:rsidR="005C4431" w:rsidRPr="00CD3F85">
        <w:rPr>
          <w:rFonts w:cstheme="minorHAnsi"/>
        </w:rPr>
        <w:t>478</w:t>
      </w:r>
      <w:r w:rsidR="001B1F69" w:rsidRPr="00CD3F85">
        <w:rPr>
          <w:rFonts w:cstheme="minorHAnsi"/>
        </w:rPr>
        <w:t xml:space="preserve"> ze zm.</w:t>
      </w:r>
      <w:r w:rsidR="00E358FF" w:rsidRPr="00CD3F85">
        <w:rPr>
          <w:rFonts w:cstheme="minorHAnsi"/>
        </w:rPr>
        <w:t>) oraz</w:t>
      </w:r>
      <w:r w:rsidRPr="00CD3F85">
        <w:rPr>
          <w:rFonts w:cstheme="minorHAnsi"/>
        </w:rPr>
        <w:t xml:space="preserve"> art. 104 </w:t>
      </w:r>
      <w:r w:rsidR="00146FA0">
        <w:rPr>
          <w:rFonts w:cstheme="minorHAnsi"/>
        </w:rPr>
        <w:t xml:space="preserve">i </w:t>
      </w:r>
      <w:r w:rsidR="00146FA0" w:rsidRPr="00146FA0">
        <w:rPr>
          <w:rFonts w:cstheme="minorHAnsi"/>
        </w:rPr>
        <w:t xml:space="preserve">art. 105 § 1 </w:t>
      </w:r>
      <w:r w:rsidRPr="00CD3F85">
        <w:rPr>
          <w:rFonts w:cstheme="minorHAnsi"/>
        </w:rPr>
        <w:t>ustawy z dnia 14 czerwca 1960 r. – Kodeks</w:t>
      </w:r>
      <w:r w:rsidR="009245FC" w:rsidRPr="00CD3F85">
        <w:rPr>
          <w:rFonts w:cstheme="minorHAnsi"/>
        </w:rPr>
        <w:t xml:space="preserve"> postępowania </w:t>
      </w:r>
      <w:r w:rsidRPr="00CD3F85">
        <w:rPr>
          <w:rFonts w:cstheme="minorHAnsi"/>
        </w:rPr>
        <w:t>administracyjnego (tekst jednolity: Dz. U. z 20</w:t>
      </w:r>
      <w:r w:rsidR="00A04D96" w:rsidRPr="00CD3F85">
        <w:rPr>
          <w:rFonts w:cstheme="minorHAnsi"/>
        </w:rPr>
        <w:t>24</w:t>
      </w:r>
      <w:r w:rsidRPr="00CD3F85">
        <w:rPr>
          <w:rFonts w:cstheme="minorHAnsi"/>
        </w:rPr>
        <w:t xml:space="preserve"> r., poz. </w:t>
      </w:r>
      <w:r w:rsidR="00A04D96" w:rsidRPr="00CD3F85">
        <w:rPr>
          <w:rFonts w:cstheme="minorHAnsi"/>
        </w:rPr>
        <w:t>572</w:t>
      </w:r>
      <w:r w:rsidRPr="00CD3F85">
        <w:rPr>
          <w:rFonts w:cstheme="minorHAnsi"/>
        </w:rPr>
        <w:t xml:space="preserve">), </w:t>
      </w:r>
      <w:r w:rsidR="00770AC8">
        <w:rPr>
          <w:rFonts w:cstheme="minorHAnsi"/>
        </w:rPr>
        <w:br/>
      </w:r>
      <w:r w:rsidRPr="00CD3F85">
        <w:rPr>
          <w:rFonts w:cstheme="minorHAnsi"/>
        </w:rPr>
        <w:t xml:space="preserve">po rozpatrzeniu wniosku </w:t>
      </w:r>
      <w:r w:rsidR="00C6331D" w:rsidRPr="00C6331D">
        <w:rPr>
          <w:rFonts w:cstheme="minorHAnsi"/>
          <w:color w:val="000000"/>
        </w:rPr>
        <w:t xml:space="preserve">Zarządu Dróg Miejskich w Poznaniu z siedzibą </w:t>
      </w:r>
      <w:r w:rsidR="00770AC8">
        <w:rPr>
          <w:rFonts w:cstheme="minorHAnsi"/>
          <w:color w:val="000000"/>
        </w:rPr>
        <w:br/>
      </w:r>
      <w:r w:rsidR="00C6331D" w:rsidRPr="00C6331D">
        <w:rPr>
          <w:rFonts w:cstheme="minorHAnsi"/>
          <w:color w:val="000000"/>
        </w:rPr>
        <w:t>przy ul. Wilczak 17 w Poznaniu</w:t>
      </w:r>
      <w:r w:rsidRPr="00CD3F85">
        <w:rPr>
          <w:rFonts w:cstheme="minorHAnsi"/>
        </w:rPr>
        <w:t>,</w:t>
      </w:r>
    </w:p>
    <w:p w14:paraId="0621AF2C" w14:textId="77777777" w:rsidR="003240A6" w:rsidRPr="00CD3F85" w:rsidRDefault="003240A6" w:rsidP="00FA5BC2">
      <w:pPr>
        <w:pStyle w:val="Tekstpodstawowywcity"/>
        <w:spacing w:before="120"/>
        <w:ind w:left="0" w:right="-113"/>
        <w:jc w:val="center"/>
        <w:rPr>
          <w:rFonts w:asciiTheme="minorHAnsi" w:hAnsiTheme="minorHAnsi" w:cstheme="minorHAnsi"/>
          <w:b/>
          <w:bCs/>
          <w:sz w:val="24"/>
          <w:szCs w:val="24"/>
        </w:rPr>
      </w:pPr>
      <w:r w:rsidRPr="00CD3F85">
        <w:rPr>
          <w:rFonts w:asciiTheme="minorHAnsi" w:hAnsiTheme="minorHAnsi" w:cstheme="minorHAnsi"/>
          <w:b/>
          <w:bCs/>
          <w:sz w:val="24"/>
          <w:szCs w:val="24"/>
        </w:rPr>
        <w:t>ORZEKAM</w:t>
      </w:r>
    </w:p>
    <w:p w14:paraId="097CE328" w14:textId="6C408506" w:rsidR="007B232B" w:rsidRPr="00CD3F85" w:rsidRDefault="007B232B" w:rsidP="00FA5BC2">
      <w:pPr>
        <w:pStyle w:val="Tekstpodstawowywcity"/>
        <w:numPr>
          <w:ilvl w:val="0"/>
          <w:numId w:val="7"/>
        </w:numPr>
        <w:ind w:left="357" w:hanging="357"/>
        <w:jc w:val="both"/>
        <w:rPr>
          <w:rFonts w:asciiTheme="minorHAnsi" w:hAnsiTheme="minorHAnsi" w:cstheme="minorHAnsi"/>
          <w:b/>
          <w:sz w:val="24"/>
          <w:szCs w:val="24"/>
        </w:rPr>
      </w:pPr>
      <w:r w:rsidRPr="00CD3F85">
        <w:rPr>
          <w:rFonts w:asciiTheme="minorHAnsi" w:hAnsiTheme="minorHAnsi" w:cstheme="minorHAnsi"/>
          <w:b/>
          <w:sz w:val="24"/>
          <w:szCs w:val="24"/>
        </w:rPr>
        <w:t xml:space="preserve">Udzielić </w:t>
      </w:r>
      <w:r w:rsidRPr="00CD3F85">
        <w:rPr>
          <w:rFonts w:asciiTheme="minorHAnsi" w:hAnsiTheme="minorHAnsi" w:cstheme="minorHAnsi"/>
          <w:sz w:val="24"/>
          <w:szCs w:val="24"/>
        </w:rPr>
        <w:t>Wnioskodawcy</w:t>
      </w:r>
      <w:r w:rsidRPr="00CD3F85">
        <w:rPr>
          <w:rFonts w:asciiTheme="minorHAnsi" w:hAnsiTheme="minorHAnsi" w:cstheme="minorHAnsi"/>
          <w:b/>
          <w:sz w:val="24"/>
          <w:szCs w:val="24"/>
        </w:rPr>
        <w:t xml:space="preserve"> </w:t>
      </w:r>
      <w:r w:rsidRPr="00CD3F85">
        <w:rPr>
          <w:rFonts w:asciiTheme="minorHAnsi" w:hAnsiTheme="minorHAnsi" w:cstheme="minorHAnsi"/>
          <w:sz w:val="24"/>
          <w:szCs w:val="24"/>
        </w:rPr>
        <w:t>zezwolenia na usunięcie</w:t>
      </w:r>
      <w:r w:rsidR="009D5721" w:rsidRPr="00CD3F85">
        <w:rPr>
          <w:rFonts w:asciiTheme="minorHAnsi" w:hAnsiTheme="minorHAnsi" w:cstheme="minorHAnsi"/>
          <w:sz w:val="24"/>
          <w:szCs w:val="24"/>
        </w:rPr>
        <w:t xml:space="preserve"> </w:t>
      </w:r>
      <w:r w:rsidR="000A1739">
        <w:rPr>
          <w:rFonts w:asciiTheme="minorHAnsi" w:hAnsiTheme="minorHAnsi" w:cstheme="minorHAnsi"/>
          <w:sz w:val="24"/>
          <w:szCs w:val="24"/>
        </w:rPr>
        <w:t>21</w:t>
      </w:r>
      <w:r w:rsidR="00A54B53">
        <w:rPr>
          <w:rFonts w:asciiTheme="minorHAnsi" w:hAnsiTheme="minorHAnsi" w:cstheme="minorHAnsi"/>
          <w:sz w:val="24"/>
          <w:szCs w:val="24"/>
        </w:rPr>
        <w:t xml:space="preserve"> </w:t>
      </w:r>
      <w:r w:rsidR="00037B79" w:rsidRPr="00CD3F85">
        <w:rPr>
          <w:rFonts w:asciiTheme="minorHAnsi" w:hAnsiTheme="minorHAnsi" w:cstheme="minorHAnsi"/>
          <w:sz w:val="24"/>
          <w:szCs w:val="24"/>
        </w:rPr>
        <w:t>drzew wskazan</w:t>
      </w:r>
      <w:r w:rsidR="00A54B53">
        <w:rPr>
          <w:rFonts w:asciiTheme="minorHAnsi" w:hAnsiTheme="minorHAnsi" w:cstheme="minorHAnsi"/>
          <w:sz w:val="24"/>
          <w:szCs w:val="24"/>
        </w:rPr>
        <w:t>ych</w:t>
      </w:r>
      <w:r w:rsidRPr="00CD3F85">
        <w:rPr>
          <w:rFonts w:asciiTheme="minorHAnsi" w:hAnsiTheme="minorHAnsi" w:cstheme="minorHAnsi"/>
          <w:sz w:val="24"/>
          <w:szCs w:val="24"/>
        </w:rPr>
        <w:t xml:space="preserve"> </w:t>
      </w:r>
      <w:r w:rsidR="00A54B53">
        <w:rPr>
          <w:rFonts w:asciiTheme="minorHAnsi" w:hAnsiTheme="minorHAnsi" w:cstheme="minorHAnsi"/>
          <w:sz w:val="24"/>
          <w:szCs w:val="24"/>
        </w:rPr>
        <w:br/>
      </w:r>
      <w:r w:rsidRPr="00CD3F85">
        <w:rPr>
          <w:rFonts w:asciiTheme="minorHAnsi" w:hAnsiTheme="minorHAnsi" w:cstheme="minorHAnsi"/>
          <w:sz w:val="24"/>
          <w:szCs w:val="24"/>
        </w:rPr>
        <w:t xml:space="preserve">w załączniku numer 1 do niniejszej decyzji, w terminie </w:t>
      </w:r>
      <w:r w:rsidR="00037B79" w:rsidRPr="00CD3F85">
        <w:rPr>
          <w:rFonts w:asciiTheme="minorHAnsi" w:hAnsiTheme="minorHAnsi" w:cstheme="minorHAnsi"/>
          <w:b/>
          <w:sz w:val="24"/>
          <w:szCs w:val="24"/>
        </w:rPr>
        <w:t>do dnia 3</w:t>
      </w:r>
      <w:r w:rsidR="00A54B53">
        <w:rPr>
          <w:rFonts w:asciiTheme="minorHAnsi" w:hAnsiTheme="minorHAnsi" w:cstheme="minorHAnsi"/>
          <w:b/>
          <w:sz w:val="24"/>
          <w:szCs w:val="24"/>
        </w:rPr>
        <w:t>1</w:t>
      </w:r>
      <w:r w:rsidRPr="00CD3F85">
        <w:rPr>
          <w:rFonts w:asciiTheme="minorHAnsi" w:hAnsiTheme="minorHAnsi" w:cstheme="minorHAnsi"/>
          <w:b/>
          <w:sz w:val="24"/>
          <w:szCs w:val="24"/>
        </w:rPr>
        <w:t xml:space="preserve"> </w:t>
      </w:r>
      <w:r w:rsidR="00A54B53">
        <w:rPr>
          <w:rFonts w:asciiTheme="minorHAnsi" w:hAnsiTheme="minorHAnsi" w:cstheme="minorHAnsi"/>
          <w:b/>
          <w:sz w:val="24"/>
          <w:szCs w:val="24"/>
        </w:rPr>
        <w:t>grudnia</w:t>
      </w:r>
      <w:r w:rsidR="00DA6477" w:rsidRPr="00CD3F85">
        <w:rPr>
          <w:rFonts w:asciiTheme="minorHAnsi" w:hAnsiTheme="minorHAnsi" w:cstheme="minorHAnsi"/>
          <w:b/>
          <w:sz w:val="24"/>
          <w:szCs w:val="24"/>
        </w:rPr>
        <w:t xml:space="preserve"> 202</w:t>
      </w:r>
      <w:r w:rsidR="0025281E" w:rsidRPr="00CD3F85">
        <w:rPr>
          <w:rFonts w:asciiTheme="minorHAnsi" w:hAnsiTheme="minorHAnsi" w:cstheme="minorHAnsi"/>
          <w:b/>
          <w:sz w:val="24"/>
          <w:szCs w:val="24"/>
        </w:rPr>
        <w:t>5</w:t>
      </w:r>
      <w:r w:rsidRPr="00CD3F85">
        <w:rPr>
          <w:rFonts w:asciiTheme="minorHAnsi" w:hAnsiTheme="minorHAnsi" w:cstheme="minorHAnsi"/>
          <w:b/>
          <w:sz w:val="24"/>
          <w:szCs w:val="24"/>
        </w:rPr>
        <w:t xml:space="preserve"> r.</w:t>
      </w:r>
      <w:r w:rsidRPr="00CD3F85">
        <w:rPr>
          <w:rFonts w:asciiTheme="minorHAnsi" w:hAnsiTheme="minorHAnsi" w:cstheme="minorHAnsi"/>
          <w:sz w:val="24"/>
          <w:szCs w:val="24"/>
        </w:rPr>
        <w:t xml:space="preserve">, </w:t>
      </w:r>
      <w:r w:rsidR="00C551FC" w:rsidRPr="00CD3F85">
        <w:rPr>
          <w:rFonts w:asciiTheme="minorHAnsi" w:hAnsiTheme="minorHAnsi" w:cstheme="minorHAnsi"/>
          <w:sz w:val="24"/>
          <w:szCs w:val="24"/>
        </w:rPr>
        <w:br/>
      </w:r>
      <w:r w:rsidR="001B1F69" w:rsidRPr="00CD3F85">
        <w:rPr>
          <w:rFonts w:asciiTheme="minorHAnsi" w:hAnsiTheme="minorHAnsi" w:cstheme="minorHAnsi"/>
          <w:sz w:val="24"/>
          <w:szCs w:val="24"/>
        </w:rPr>
        <w:t>znajdując</w:t>
      </w:r>
      <w:r w:rsidR="00A54B53">
        <w:rPr>
          <w:rFonts w:asciiTheme="minorHAnsi" w:hAnsiTheme="minorHAnsi" w:cstheme="minorHAnsi"/>
          <w:sz w:val="24"/>
          <w:szCs w:val="24"/>
        </w:rPr>
        <w:t>ych</w:t>
      </w:r>
      <w:r w:rsidR="009D5721" w:rsidRPr="00CD3F85">
        <w:rPr>
          <w:rFonts w:asciiTheme="minorHAnsi" w:hAnsiTheme="minorHAnsi" w:cstheme="minorHAnsi"/>
          <w:sz w:val="24"/>
          <w:szCs w:val="24"/>
        </w:rPr>
        <w:t xml:space="preserve"> się w </w:t>
      </w:r>
      <w:r w:rsidR="00A54B53">
        <w:rPr>
          <w:rFonts w:asciiTheme="minorHAnsi" w:hAnsiTheme="minorHAnsi" w:cstheme="minorHAnsi"/>
          <w:sz w:val="24"/>
          <w:szCs w:val="24"/>
        </w:rPr>
        <w:t xml:space="preserve">Poznaniu, </w:t>
      </w:r>
      <w:r w:rsidR="000A1739" w:rsidRPr="000A1739">
        <w:rPr>
          <w:rFonts w:asciiTheme="minorHAnsi" w:hAnsiTheme="minorHAnsi" w:cstheme="minorHAnsi"/>
          <w:sz w:val="24"/>
          <w:szCs w:val="24"/>
        </w:rPr>
        <w:t>na terenach powierzonych Zarządowi Dróg Miejskich w Poznaniu w północnej części dzielnicy Stare Miasto</w:t>
      </w:r>
      <w:r w:rsidR="00037B79" w:rsidRPr="00CD3F85">
        <w:rPr>
          <w:rFonts w:asciiTheme="minorHAnsi" w:hAnsiTheme="minorHAnsi" w:cstheme="minorHAnsi"/>
          <w:sz w:val="24"/>
          <w:szCs w:val="24"/>
        </w:rPr>
        <w:t>.</w:t>
      </w:r>
    </w:p>
    <w:p w14:paraId="17233393" w14:textId="536FD5B4" w:rsidR="007B232B" w:rsidRPr="00CD3F85" w:rsidRDefault="007B232B" w:rsidP="00FA5BC2">
      <w:pPr>
        <w:pStyle w:val="Tekstpodstawowywcity"/>
        <w:numPr>
          <w:ilvl w:val="0"/>
          <w:numId w:val="15"/>
        </w:numPr>
        <w:ind w:left="357" w:hanging="357"/>
        <w:jc w:val="both"/>
        <w:rPr>
          <w:rFonts w:asciiTheme="minorHAnsi" w:hAnsiTheme="minorHAnsi" w:cstheme="minorHAnsi"/>
          <w:b/>
          <w:sz w:val="24"/>
          <w:szCs w:val="24"/>
        </w:rPr>
      </w:pPr>
      <w:r w:rsidRPr="00CD3F85">
        <w:rPr>
          <w:rFonts w:asciiTheme="minorHAnsi" w:hAnsiTheme="minorHAnsi" w:cstheme="minorHAnsi"/>
          <w:b/>
          <w:sz w:val="24"/>
          <w:szCs w:val="24"/>
        </w:rPr>
        <w:t xml:space="preserve">Odstąpić od naliczenia opłaty </w:t>
      </w:r>
      <w:r w:rsidR="00037B79" w:rsidRPr="00CD3F85">
        <w:rPr>
          <w:rFonts w:asciiTheme="minorHAnsi" w:hAnsiTheme="minorHAnsi" w:cstheme="minorHAnsi"/>
          <w:sz w:val="24"/>
          <w:szCs w:val="24"/>
        </w:rPr>
        <w:t xml:space="preserve">z tytułu usunięcia </w:t>
      </w:r>
      <w:r w:rsidR="000A1739">
        <w:rPr>
          <w:rFonts w:asciiTheme="minorHAnsi" w:hAnsiTheme="minorHAnsi" w:cstheme="minorHAnsi"/>
          <w:sz w:val="24"/>
          <w:szCs w:val="24"/>
        </w:rPr>
        <w:t>21</w:t>
      </w:r>
      <w:r w:rsidR="00A54B53">
        <w:rPr>
          <w:rFonts w:asciiTheme="minorHAnsi" w:hAnsiTheme="minorHAnsi" w:cstheme="minorHAnsi"/>
          <w:sz w:val="24"/>
          <w:szCs w:val="24"/>
        </w:rPr>
        <w:t xml:space="preserve"> </w:t>
      </w:r>
      <w:r w:rsidR="00037B79" w:rsidRPr="00CD3F85">
        <w:rPr>
          <w:rFonts w:asciiTheme="minorHAnsi" w:hAnsiTheme="minorHAnsi" w:cstheme="minorHAnsi"/>
          <w:sz w:val="24"/>
          <w:szCs w:val="24"/>
        </w:rPr>
        <w:t>drzew</w:t>
      </w:r>
      <w:r w:rsidRPr="00CD3F85">
        <w:rPr>
          <w:rFonts w:asciiTheme="minorHAnsi" w:hAnsiTheme="minorHAnsi" w:cstheme="minorHAnsi"/>
          <w:sz w:val="24"/>
          <w:szCs w:val="24"/>
        </w:rPr>
        <w:t>, wskazan</w:t>
      </w:r>
      <w:r w:rsidR="00A54B53">
        <w:rPr>
          <w:rFonts w:asciiTheme="minorHAnsi" w:hAnsiTheme="minorHAnsi" w:cstheme="minorHAnsi"/>
          <w:sz w:val="24"/>
          <w:szCs w:val="24"/>
        </w:rPr>
        <w:t>ych</w:t>
      </w:r>
      <w:r w:rsidRPr="00CD3F85">
        <w:rPr>
          <w:rFonts w:asciiTheme="minorHAnsi" w:hAnsiTheme="minorHAnsi" w:cstheme="minorHAnsi"/>
          <w:sz w:val="24"/>
          <w:szCs w:val="24"/>
        </w:rPr>
        <w:t xml:space="preserve"> </w:t>
      </w:r>
      <w:r w:rsidR="00A54B53">
        <w:rPr>
          <w:rFonts w:asciiTheme="minorHAnsi" w:hAnsiTheme="minorHAnsi" w:cstheme="minorHAnsi"/>
          <w:sz w:val="24"/>
          <w:szCs w:val="24"/>
        </w:rPr>
        <w:br/>
      </w:r>
      <w:r w:rsidRPr="00CD3F85">
        <w:rPr>
          <w:rFonts w:asciiTheme="minorHAnsi" w:hAnsiTheme="minorHAnsi" w:cstheme="minorHAnsi"/>
          <w:sz w:val="24"/>
          <w:szCs w:val="24"/>
        </w:rPr>
        <w:t xml:space="preserve">w załączniku numer 1 do niniejszej decyzji. </w:t>
      </w:r>
    </w:p>
    <w:p w14:paraId="7D85931F" w14:textId="33554CA0" w:rsidR="00A54B53" w:rsidRPr="00A54B53" w:rsidRDefault="00B602AC" w:rsidP="00FA5BC2">
      <w:pPr>
        <w:numPr>
          <w:ilvl w:val="0"/>
          <w:numId w:val="2"/>
        </w:numPr>
        <w:spacing w:after="120"/>
        <w:ind w:left="357" w:hanging="357"/>
        <w:jc w:val="both"/>
        <w:rPr>
          <w:rFonts w:eastAsia="Times New Roman" w:cstheme="minorHAnsi"/>
          <w:b/>
          <w:lang w:eastAsia="pl-PL"/>
        </w:rPr>
      </w:pPr>
      <w:r w:rsidRPr="00CD3F85">
        <w:rPr>
          <w:rFonts w:eastAsia="Times New Roman" w:cstheme="minorHAnsi"/>
          <w:b/>
          <w:lang w:eastAsia="pl-PL"/>
        </w:rPr>
        <w:t xml:space="preserve">Uzależnić </w:t>
      </w:r>
      <w:r w:rsidR="00B91078" w:rsidRPr="00CD3F85">
        <w:rPr>
          <w:rFonts w:eastAsia="Times New Roman" w:cstheme="minorHAnsi"/>
          <w:lang w:eastAsia="pl-PL"/>
        </w:rPr>
        <w:t>wydanie zezwolenia na usunięcie</w:t>
      </w:r>
      <w:r w:rsidR="009D5721" w:rsidRPr="00CD3F85">
        <w:rPr>
          <w:rFonts w:eastAsia="Times New Roman" w:cstheme="minorHAnsi"/>
          <w:lang w:eastAsia="pl-PL"/>
        </w:rPr>
        <w:t xml:space="preserve"> </w:t>
      </w:r>
      <w:r w:rsidR="000A1739">
        <w:rPr>
          <w:rFonts w:eastAsia="Times New Roman" w:cstheme="minorHAnsi"/>
          <w:lang w:eastAsia="pl-PL"/>
        </w:rPr>
        <w:t>21</w:t>
      </w:r>
      <w:r w:rsidR="00A54B53">
        <w:rPr>
          <w:rFonts w:eastAsia="Times New Roman" w:cstheme="minorHAnsi"/>
          <w:lang w:eastAsia="pl-PL"/>
        </w:rPr>
        <w:t xml:space="preserve"> </w:t>
      </w:r>
      <w:r w:rsidRPr="00CD3F85">
        <w:rPr>
          <w:rFonts w:eastAsia="Times New Roman" w:cstheme="minorHAnsi"/>
          <w:lang w:eastAsia="pl-PL"/>
        </w:rPr>
        <w:t>drzew,</w:t>
      </w:r>
      <w:r w:rsidRPr="00CD3F85">
        <w:rPr>
          <w:rFonts w:eastAsia="Times New Roman" w:cstheme="minorHAnsi"/>
          <w:b/>
          <w:lang w:eastAsia="pl-PL"/>
        </w:rPr>
        <w:t xml:space="preserve"> </w:t>
      </w:r>
      <w:r w:rsidRPr="00CD3F85">
        <w:rPr>
          <w:rFonts w:eastAsia="Times New Roman" w:cstheme="minorHAnsi"/>
          <w:lang w:eastAsia="pl-PL"/>
        </w:rPr>
        <w:t>wskazan</w:t>
      </w:r>
      <w:r w:rsidR="00A54B53">
        <w:rPr>
          <w:rFonts w:eastAsia="Times New Roman" w:cstheme="minorHAnsi"/>
          <w:lang w:eastAsia="pl-PL"/>
        </w:rPr>
        <w:t>ych</w:t>
      </w:r>
      <w:r w:rsidRPr="00CD3F85">
        <w:rPr>
          <w:rFonts w:eastAsia="Times New Roman" w:cstheme="minorHAnsi"/>
          <w:lang w:eastAsia="pl-PL"/>
        </w:rPr>
        <w:t xml:space="preserve"> w załączniku </w:t>
      </w:r>
      <w:r w:rsidRPr="00CD3F85">
        <w:rPr>
          <w:rFonts w:eastAsia="Times New Roman" w:cstheme="minorHAnsi"/>
          <w:lang w:eastAsia="pl-PL"/>
        </w:rPr>
        <w:br/>
        <w:t xml:space="preserve">numer 1 do niniejszej decyzji od </w:t>
      </w:r>
      <w:r w:rsidR="00A54B53">
        <w:rPr>
          <w:rFonts w:eastAsia="Times New Roman" w:cstheme="minorHAnsi"/>
          <w:lang w:eastAsia="pl-PL"/>
        </w:rPr>
        <w:t xml:space="preserve">wykonania </w:t>
      </w:r>
      <w:proofErr w:type="spellStart"/>
      <w:r w:rsidR="00A54B53">
        <w:rPr>
          <w:rFonts w:eastAsia="Times New Roman" w:cstheme="minorHAnsi"/>
          <w:lang w:eastAsia="pl-PL"/>
        </w:rPr>
        <w:t>nasadzeń</w:t>
      </w:r>
      <w:proofErr w:type="spellEnd"/>
      <w:r w:rsidRPr="00CD3F85">
        <w:rPr>
          <w:rFonts w:eastAsia="Times New Roman" w:cstheme="minorHAnsi"/>
          <w:lang w:eastAsia="pl-PL"/>
        </w:rPr>
        <w:t xml:space="preserve"> zastępcz</w:t>
      </w:r>
      <w:r w:rsidR="00A54B53">
        <w:rPr>
          <w:rFonts w:eastAsia="Times New Roman" w:cstheme="minorHAnsi"/>
          <w:lang w:eastAsia="pl-PL"/>
        </w:rPr>
        <w:t>ych</w:t>
      </w:r>
      <w:r w:rsidRPr="00CD3F85">
        <w:rPr>
          <w:rFonts w:eastAsia="Times New Roman" w:cstheme="minorHAnsi"/>
          <w:lang w:eastAsia="pl-PL"/>
        </w:rPr>
        <w:t xml:space="preserve">                                           w terminie </w:t>
      </w:r>
      <w:r w:rsidRPr="00CD3F85">
        <w:rPr>
          <w:rFonts w:eastAsia="Times New Roman" w:cstheme="minorHAnsi"/>
          <w:b/>
          <w:lang w:eastAsia="pl-PL"/>
        </w:rPr>
        <w:t xml:space="preserve">do dnia </w:t>
      </w:r>
      <w:r w:rsidR="00C5039F">
        <w:rPr>
          <w:rFonts w:eastAsia="Times New Roman" w:cstheme="minorHAnsi"/>
          <w:b/>
          <w:lang w:eastAsia="pl-PL"/>
        </w:rPr>
        <w:t>31</w:t>
      </w:r>
      <w:r w:rsidRPr="00CD3F85">
        <w:rPr>
          <w:rFonts w:eastAsia="Times New Roman" w:cstheme="minorHAnsi"/>
          <w:b/>
          <w:lang w:eastAsia="pl-PL"/>
        </w:rPr>
        <w:t xml:space="preserve"> </w:t>
      </w:r>
      <w:r w:rsidR="00C5039F">
        <w:rPr>
          <w:rFonts w:eastAsia="Times New Roman" w:cstheme="minorHAnsi"/>
          <w:b/>
          <w:lang w:eastAsia="pl-PL"/>
        </w:rPr>
        <w:t>grudnia</w:t>
      </w:r>
      <w:r w:rsidRPr="00CD3F85">
        <w:rPr>
          <w:rFonts w:eastAsia="Times New Roman" w:cstheme="minorHAnsi"/>
          <w:b/>
          <w:lang w:eastAsia="pl-PL"/>
        </w:rPr>
        <w:t xml:space="preserve"> 202</w:t>
      </w:r>
      <w:r w:rsidR="00A54B53">
        <w:rPr>
          <w:rFonts w:eastAsia="Times New Roman" w:cstheme="minorHAnsi"/>
          <w:b/>
          <w:lang w:eastAsia="pl-PL"/>
        </w:rPr>
        <w:t>6</w:t>
      </w:r>
      <w:r w:rsidRPr="00CD3F85">
        <w:rPr>
          <w:rFonts w:eastAsia="Times New Roman" w:cstheme="minorHAnsi"/>
          <w:b/>
          <w:lang w:eastAsia="pl-PL"/>
        </w:rPr>
        <w:t xml:space="preserve"> r., </w:t>
      </w:r>
      <w:r w:rsidRPr="00CD3F85">
        <w:rPr>
          <w:rFonts w:eastAsia="Times New Roman" w:cstheme="minorHAnsi"/>
          <w:lang w:eastAsia="pl-PL"/>
        </w:rPr>
        <w:t xml:space="preserve">w </w:t>
      </w:r>
      <w:r w:rsidR="00A54B53">
        <w:rPr>
          <w:rFonts w:eastAsia="Times New Roman" w:cstheme="minorHAnsi"/>
          <w:lang w:eastAsia="pl-PL"/>
        </w:rPr>
        <w:t>Poznaniu</w:t>
      </w:r>
      <w:r w:rsidR="007719F9" w:rsidRPr="00CD3F85">
        <w:rPr>
          <w:rFonts w:eastAsia="Times New Roman" w:cstheme="minorHAnsi"/>
          <w:lang w:eastAsia="pl-PL"/>
        </w:rPr>
        <w:t>,</w:t>
      </w:r>
      <w:r w:rsidRPr="00CD3F85">
        <w:rPr>
          <w:rFonts w:eastAsia="Times New Roman" w:cstheme="minorHAnsi"/>
          <w:b/>
          <w:lang w:eastAsia="pl-PL"/>
        </w:rPr>
        <w:t xml:space="preserve"> </w:t>
      </w:r>
      <w:r w:rsidR="00EF7E20" w:rsidRPr="00CD3F85">
        <w:rPr>
          <w:rFonts w:eastAsia="Times New Roman" w:cstheme="minorHAnsi"/>
          <w:lang w:eastAsia="pl-PL"/>
        </w:rPr>
        <w:t xml:space="preserve">na terenie </w:t>
      </w:r>
      <w:r w:rsidR="00A54B53">
        <w:rPr>
          <w:rFonts w:eastAsia="Times New Roman" w:cstheme="minorHAnsi"/>
          <w:lang w:eastAsia="pl-PL"/>
        </w:rPr>
        <w:t>pasów drogowych</w:t>
      </w:r>
      <w:r w:rsidR="000A1739">
        <w:rPr>
          <w:rFonts w:eastAsia="Times New Roman" w:cstheme="minorHAnsi"/>
          <w:lang w:eastAsia="pl-PL"/>
        </w:rPr>
        <w:t xml:space="preserve"> </w:t>
      </w:r>
      <w:r w:rsidR="000A1739">
        <w:rPr>
          <w:rFonts w:eastAsia="Times New Roman" w:cstheme="minorHAnsi"/>
          <w:lang w:eastAsia="pl-PL"/>
        </w:rPr>
        <w:br/>
        <w:t>i teren</w:t>
      </w:r>
      <w:r w:rsidR="00C5039F">
        <w:rPr>
          <w:rFonts w:eastAsia="Times New Roman" w:cstheme="minorHAnsi"/>
          <w:lang w:eastAsia="pl-PL"/>
        </w:rPr>
        <w:t>ach</w:t>
      </w:r>
      <w:r w:rsidR="000A1739">
        <w:rPr>
          <w:rFonts w:eastAsia="Times New Roman" w:cstheme="minorHAnsi"/>
          <w:lang w:eastAsia="pl-PL"/>
        </w:rPr>
        <w:t xml:space="preserve"> powierzonych Zarządowi Dróg Miejskich</w:t>
      </w:r>
      <w:r w:rsidR="00A54B53">
        <w:rPr>
          <w:rFonts w:eastAsia="Times New Roman" w:cstheme="minorHAnsi"/>
          <w:lang w:eastAsia="pl-PL"/>
        </w:rPr>
        <w:t xml:space="preserve"> dzielnicy Stare Miasto</w:t>
      </w:r>
      <w:r w:rsidR="006B7867" w:rsidRPr="00CD3F85">
        <w:rPr>
          <w:rFonts w:cstheme="minorHAnsi"/>
          <w:color w:val="000000"/>
        </w:rPr>
        <w:t xml:space="preserve">, </w:t>
      </w:r>
      <w:r w:rsidR="000A1739">
        <w:rPr>
          <w:rFonts w:cstheme="minorHAnsi"/>
          <w:color w:val="000000"/>
        </w:rPr>
        <w:br/>
      </w:r>
      <w:r w:rsidRPr="00CD3F85">
        <w:rPr>
          <w:rFonts w:eastAsia="Times New Roman" w:cstheme="minorHAnsi"/>
          <w:b/>
          <w:lang w:eastAsia="pl-PL"/>
        </w:rPr>
        <w:t xml:space="preserve">w liczbie </w:t>
      </w:r>
      <w:r w:rsidR="000A1739">
        <w:rPr>
          <w:rFonts w:eastAsia="Times New Roman" w:cstheme="minorHAnsi"/>
          <w:b/>
          <w:lang w:eastAsia="pl-PL"/>
        </w:rPr>
        <w:t>21</w:t>
      </w:r>
      <w:r w:rsidR="001B1F69" w:rsidRPr="00CD3F85">
        <w:rPr>
          <w:rFonts w:eastAsia="Times New Roman" w:cstheme="minorHAnsi"/>
          <w:b/>
          <w:lang w:eastAsia="pl-PL"/>
        </w:rPr>
        <w:t xml:space="preserve"> </w:t>
      </w:r>
      <w:r w:rsidRPr="00CD3F85">
        <w:rPr>
          <w:rFonts w:eastAsia="Times New Roman" w:cstheme="minorHAnsi"/>
          <w:b/>
          <w:lang w:eastAsia="pl-PL"/>
        </w:rPr>
        <w:t>drzew</w:t>
      </w:r>
      <w:r w:rsidRPr="00CD3F85">
        <w:rPr>
          <w:rFonts w:eastAsia="Times New Roman" w:cstheme="minorHAnsi"/>
          <w:lang w:eastAsia="pl-PL"/>
        </w:rPr>
        <w:t xml:space="preserve"> </w:t>
      </w:r>
      <w:r w:rsidRPr="00CD3F85">
        <w:rPr>
          <w:rFonts w:eastAsia="Times New Roman" w:cstheme="minorHAnsi"/>
          <w:b/>
          <w:lang w:eastAsia="pl-PL"/>
        </w:rPr>
        <w:t>z gatunk</w:t>
      </w:r>
      <w:r w:rsidR="00A54B53">
        <w:rPr>
          <w:rFonts w:eastAsia="Times New Roman" w:cstheme="minorHAnsi"/>
          <w:b/>
          <w:lang w:eastAsia="pl-PL"/>
        </w:rPr>
        <w:t>ów</w:t>
      </w:r>
      <w:r w:rsidR="00EF7E20" w:rsidRPr="00CD3F85">
        <w:rPr>
          <w:rFonts w:eastAsia="Times New Roman" w:cstheme="minorHAnsi"/>
          <w:b/>
          <w:lang w:eastAsia="pl-PL"/>
        </w:rPr>
        <w:t xml:space="preserve"> </w:t>
      </w:r>
      <w:r w:rsidR="00376477" w:rsidRPr="00CD3F85">
        <w:rPr>
          <w:rFonts w:eastAsia="Times New Roman" w:cstheme="minorHAnsi"/>
          <w:b/>
          <w:lang w:eastAsia="pl-PL"/>
        </w:rPr>
        <w:t xml:space="preserve">(do wyboru): </w:t>
      </w:r>
      <w:r w:rsidR="00A54B53" w:rsidRPr="00A54B53">
        <w:rPr>
          <w:rFonts w:eastAsia="Times New Roman" w:cstheme="minorHAnsi"/>
          <w:lang w:eastAsia="pl-PL"/>
        </w:rPr>
        <w:t xml:space="preserve">ambrowiec balsamiczny, czeremcha wirginijska, czereśnia ptasia, dąb czerwony, dąb szypułkowy, dąb bezszypułkowy, </w:t>
      </w:r>
      <w:proofErr w:type="spellStart"/>
      <w:r w:rsidR="00A54B53" w:rsidRPr="00A54B53">
        <w:rPr>
          <w:rFonts w:eastAsia="Times New Roman" w:cstheme="minorHAnsi"/>
          <w:lang w:eastAsia="pl-PL"/>
        </w:rPr>
        <w:t>glediczja</w:t>
      </w:r>
      <w:proofErr w:type="spellEnd"/>
      <w:r w:rsidR="00A54B53" w:rsidRPr="00A54B53">
        <w:rPr>
          <w:rFonts w:eastAsia="Times New Roman" w:cstheme="minorHAnsi"/>
          <w:lang w:eastAsia="pl-PL"/>
        </w:rPr>
        <w:t xml:space="preserve"> trójcierniowa, grab pospolity, grusza drobnoowocowa, jabłoń domowa, jabłoń ozdobna, jabłoń purpurowa, jarząb szwedzki, jarząb mączny, jesion wyniosły, jesion pensylwański, jesion wąskolistny, kasztanowiec biały, kasztanowiec czerwony, klon czerwony, klon polny, klon pospolity, leszczyna turecka, lipa drobnolistna, lipa szerokolistna, lipa krymska, lipa mongolska, lipa srebrzysta, magnolia gwiaździsta, magnolia japońska, miłorząb dwuklapowy, modrzew europejski, olsza czarna, olsza szara, </w:t>
      </w:r>
      <w:proofErr w:type="spellStart"/>
      <w:r w:rsidR="00A54B53" w:rsidRPr="00A54B53">
        <w:rPr>
          <w:rFonts w:eastAsia="Times New Roman" w:cstheme="minorHAnsi"/>
          <w:lang w:eastAsia="pl-PL"/>
        </w:rPr>
        <w:t>sofora</w:t>
      </w:r>
      <w:proofErr w:type="spellEnd"/>
      <w:r w:rsidR="00A54B53" w:rsidRPr="00A54B53">
        <w:rPr>
          <w:rFonts w:eastAsia="Times New Roman" w:cstheme="minorHAnsi"/>
          <w:lang w:eastAsia="pl-PL"/>
        </w:rPr>
        <w:t xml:space="preserve"> japońska, platan </w:t>
      </w:r>
      <w:proofErr w:type="spellStart"/>
      <w:r w:rsidR="00A54B53" w:rsidRPr="00A54B53">
        <w:rPr>
          <w:rFonts w:eastAsia="Times New Roman" w:cstheme="minorHAnsi"/>
          <w:lang w:eastAsia="pl-PL"/>
        </w:rPr>
        <w:t>klonolistny</w:t>
      </w:r>
      <w:proofErr w:type="spellEnd"/>
      <w:r w:rsidR="00A54B53" w:rsidRPr="00A54B53">
        <w:rPr>
          <w:rFonts w:eastAsia="Times New Roman" w:cstheme="minorHAnsi"/>
          <w:lang w:eastAsia="pl-PL"/>
        </w:rPr>
        <w:t xml:space="preserve">, </w:t>
      </w:r>
      <w:r w:rsidR="00081A6B">
        <w:rPr>
          <w:rFonts w:eastAsia="Times New Roman" w:cstheme="minorHAnsi"/>
          <w:lang w:eastAsia="pl-PL"/>
        </w:rPr>
        <w:t>platan wschodni, robinia biała</w:t>
      </w:r>
      <w:r w:rsidR="00A54B53" w:rsidRPr="00A54B53">
        <w:rPr>
          <w:rFonts w:eastAsia="Times New Roman" w:cstheme="minorHAnsi"/>
          <w:lang w:eastAsia="pl-PL"/>
        </w:rPr>
        <w:t xml:space="preserve">, sosna czarna, śliwa wiśniowa, </w:t>
      </w:r>
      <w:proofErr w:type="spellStart"/>
      <w:r w:rsidR="00A54B53" w:rsidRPr="00A54B53">
        <w:rPr>
          <w:rFonts w:eastAsia="Times New Roman" w:cstheme="minorHAnsi"/>
          <w:lang w:eastAsia="pl-PL"/>
        </w:rPr>
        <w:t>świdośliwa</w:t>
      </w:r>
      <w:proofErr w:type="spellEnd"/>
      <w:r w:rsidR="00A54B53" w:rsidRPr="00A54B53">
        <w:rPr>
          <w:rFonts w:eastAsia="Times New Roman" w:cstheme="minorHAnsi"/>
          <w:lang w:eastAsia="pl-PL"/>
        </w:rPr>
        <w:t xml:space="preserve"> </w:t>
      </w:r>
      <w:proofErr w:type="spellStart"/>
      <w:r w:rsidR="00A54B53" w:rsidRPr="00A54B53">
        <w:rPr>
          <w:rFonts w:eastAsia="Times New Roman" w:cstheme="minorHAnsi"/>
          <w:lang w:eastAsia="pl-PL"/>
        </w:rPr>
        <w:t>Lamarca</w:t>
      </w:r>
      <w:proofErr w:type="spellEnd"/>
      <w:r w:rsidR="00A54B53" w:rsidRPr="00A54B53">
        <w:rPr>
          <w:rFonts w:eastAsia="Times New Roman" w:cstheme="minorHAnsi"/>
          <w:lang w:eastAsia="pl-PL"/>
        </w:rPr>
        <w:t xml:space="preserve">, świerk kłujący, świerk serbski, topola biała, topola szara, wiąz szypułkowy, wiązowiec zachodni, wiśnia japońska, wiśnia osobliwa, wiśnia piłkowana, złotokap pospolity. </w:t>
      </w:r>
    </w:p>
    <w:p w14:paraId="086A0905" w14:textId="77777777" w:rsidR="00A54B53" w:rsidRPr="00A54B53" w:rsidRDefault="00A54B53" w:rsidP="00FA5BC2">
      <w:pPr>
        <w:spacing w:after="120"/>
        <w:ind w:left="357"/>
        <w:jc w:val="both"/>
        <w:rPr>
          <w:rFonts w:eastAsia="Times New Roman" w:cstheme="minorHAnsi"/>
          <w:lang w:eastAsia="pl-PL"/>
        </w:rPr>
      </w:pPr>
      <w:r w:rsidRPr="00A54B53">
        <w:rPr>
          <w:rFonts w:eastAsia="Times New Roman" w:cstheme="minorHAnsi"/>
          <w:lang w:eastAsia="pl-PL"/>
        </w:rPr>
        <w:t xml:space="preserve">W przypadku drzew gatunku iglastego oraz drzew z gatunku magnolia gwiaździsta, magnolia japońska, </w:t>
      </w:r>
      <w:proofErr w:type="spellStart"/>
      <w:r w:rsidRPr="00A54B53">
        <w:rPr>
          <w:rFonts w:eastAsia="Times New Roman" w:cstheme="minorHAnsi"/>
          <w:lang w:eastAsia="pl-PL"/>
        </w:rPr>
        <w:t>świdośliwa</w:t>
      </w:r>
      <w:proofErr w:type="spellEnd"/>
      <w:r w:rsidRPr="00A54B53">
        <w:rPr>
          <w:rFonts w:eastAsia="Times New Roman" w:cstheme="minorHAnsi"/>
          <w:lang w:eastAsia="pl-PL"/>
        </w:rPr>
        <w:t xml:space="preserve"> </w:t>
      </w:r>
      <w:proofErr w:type="spellStart"/>
      <w:r w:rsidRPr="00A54B53">
        <w:rPr>
          <w:rFonts w:eastAsia="Times New Roman" w:cstheme="minorHAnsi"/>
          <w:lang w:eastAsia="pl-PL"/>
        </w:rPr>
        <w:t>Lamarca</w:t>
      </w:r>
      <w:proofErr w:type="spellEnd"/>
      <w:r w:rsidRPr="00A54B53">
        <w:rPr>
          <w:rFonts w:eastAsia="Times New Roman" w:cstheme="minorHAnsi"/>
          <w:lang w:eastAsia="pl-PL"/>
        </w:rPr>
        <w:t>, złotokap pospolity i miłorząb dwuklapowy, do sadzenia należy zastosować duże, rozrośnięte egzemplarze o obwodach pni, mierzonych na wysokości 100 cm, wynoszących minimum 8 cm.</w:t>
      </w:r>
    </w:p>
    <w:p w14:paraId="66E8C8ED" w14:textId="77777777" w:rsidR="00A54B53" w:rsidRPr="00A54B53" w:rsidRDefault="00A54B53" w:rsidP="00FA5BC2">
      <w:pPr>
        <w:spacing w:after="120"/>
        <w:ind w:left="357"/>
        <w:jc w:val="both"/>
        <w:rPr>
          <w:rFonts w:eastAsia="Times New Roman" w:cstheme="minorHAnsi"/>
          <w:lang w:eastAsia="pl-PL"/>
        </w:rPr>
      </w:pPr>
      <w:r w:rsidRPr="00A54B53">
        <w:rPr>
          <w:rFonts w:eastAsia="Times New Roman" w:cstheme="minorHAnsi"/>
          <w:lang w:eastAsia="pl-PL"/>
        </w:rPr>
        <w:t>W przypadku pozostałych gatunków drzew, do sadzenia należy zastosować duże, rozrośnięte egzemplarze o obwodach pni, mierzonych na wysokości 100 cm, wynoszących minimum 14 cm.</w:t>
      </w:r>
    </w:p>
    <w:p w14:paraId="0B710A36" w14:textId="77777777" w:rsidR="00A54B53" w:rsidRPr="00A54B53" w:rsidRDefault="00A54B53" w:rsidP="00FA5BC2">
      <w:pPr>
        <w:spacing w:after="120"/>
        <w:ind w:left="357"/>
        <w:jc w:val="both"/>
        <w:rPr>
          <w:rFonts w:eastAsia="Times New Roman" w:cstheme="minorHAnsi"/>
          <w:lang w:eastAsia="pl-PL"/>
        </w:rPr>
      </w:pPr>
      <w:r w:rsidRPr="00A54B53">
        <w:rPr>
          <w:rFonts w:eastAsia="Times New Roman" w:cstheme="minorHAnsi"/>
          <w:lang w:eastAsia="pl-PL"/>
        </w:rPr>
        <w:lastRenderedPageBreak/>
        <w:t xml:space="preserve">Zastąpienie usuniętych drzew innymi drzewami winno być skuteczne i trwałe, </w:t>
      </w:r>
      <w:r w:rsidRPr="00A54B53">
        <w:rPr>
          <w:rFonts w:eastAsia="Times New Roman" w:cstheme="minorHAnsi"/>
          <w:lang w:eastAsia="pl-PL"/>
        </w:rPr>
        <w:br/>
        <w:t>to znaczy: nowe nasadzenia należy wykonać zgodnie z zasadami sztuki ogrodniczej:</w:t>
      </w:r>
    </w:p>
    <w:p w14:paraId="30DBA9E8" w14:textId="7CC26436" w:rsidR="00B602AC" w:rsidRPr="00CD3F85" w:rsidRDefault="00B602AC" w:rsidP="00FA5BC2">
      <w:pPr>
        <w:numPr>
          <w:ilvl w:val="3"/>
          <w:numId w:val="18"/>
        </w:numPr>
        <w:suppressAutoHyphens/>
        <w:ind w:left="709" w:hanging="283"/>
        <w:jc w:val="both"/>
        <w:rPr>
          <w:rFonts w:eastAsia="Times New Roman" w:cstheme="minorHAnsi"/>
          <w:color w:val="000000"/>
          <w:lang w:eastAsia="pl-PL"/>
        </w:rPr>
      </w:pPr>
      <w:r w:rsidRPr="00CD3F85">
        <w:rPr>
          <w:rFonts w:eastAsia="Times New Roman" w:cstheme="minorHAnsi"/>
          <w:color w:val="000000"/>
          <w:lang w:eastAsia="pl-PL"/>
        </w:rPr>
        <w:t>d</w:t>
      </w:r>
      <w:r w:rsidR="00146FA0">
        <w:rPr>
          <w:rFonts w:eastAsia="Times New Roman" w:cstheme="minorHAnsi"/>
          <w:color w:val="000000"/>
          <w:lang w:eastAsia="pl-PL"/>
        </w:rPr>
        <w:t>oły</w:t>
      </w:r>
      <w:r w:rsidRPr="00CD3F85">
        <w:rPr>
          <w:rFonts w:eastAsia="Times New Roman" w:cstheme="minorHAnsi"/>
          <w:color w:val="000000"/>
          <w:lang w:eastAsia="pl-PL"/>
        </w:rPr>
        <w:t xml:space="preserve"> do sadzenia wypełnić świeżą, żyzną ziemią,</w:t>
      </w:r>
    </w:p>
    <w:p w14:paraId="7611FF39" w14:textId="682046B2" w:rsidR="00B602AC" w:rsidRPr="00CD3F85" w:rsidRDefault="00B602AC" w:rsidP="00FA5BC2">
      <w:pPr>
        <w:numPr>
          <w:ilvl w:val="3"/>
          <w:numId w:val="18"/>
        </w:numPr>
        <w:tabs>
          <w:tab w:val="num" w:pos="709"/>
        </w:tabs>
        <w:suppressAutoHyphens/>
        <w:ind w:left="709" w:hanging="283"/>
        <w:jc w:val="both"/>
        <w:rPr>
          <w:rFonts w:eastAsia="Times New Roman" w:cstheme="minorHAnsi"/>
          <w:color w:val="000000"/>
          <w:lang w:eastAsia="pl-PL"/>
        </w:rPr>
      </w:pPr>
      <w:r w:rsidRPr="00CD3F85">
        <w:rPr>
          <w:rFonts w:eastAsia="Times New Roman" w:cstheme="minorHAnsi"/>
          <w:color w:val="000000"/>
          <w:lang w:eastAsia="pl-PL"/>
        </w:rPr>
        <w:t>nowo posadzone drzew</w:t>
      </w:r>
      <w:r w:rsidR="00146FA0">
        <w:rPr>
          <w:rFonts w:eastAsia="Times New Roman" w:cstheme="minorHAnsi"/>
          <w:color w:val="000000"/>
          <w:lang w:eastAsia="pl-PL"/>
        </w:rPr>
        <w:t>a</w:t>
      </w:r>
      <w:r w:rsidRPr="00CD3F85">
        <w:rPr>
          <w:rFonts w:eastAsia="Times New Roman" w:cstheme="minorHAnsi"/>
          <w:color w:val="000000"/>
          <w:lang w:eastAsia="pl-PL"/>
        </w:rPr>
        <w:t xml:space="preserve"> zabezpieczyć przed przewróceniem, np. poprzez przywiązanie do palików,</w:t>
      </w:r>
    </w:p>
    <w:p w14:paraId="54FB78A6" w14:textId="36CCCAB2" w:rsidR="006B7867" w:rsidRDefault="00B602AC" w:rsidP="00FA5BC2">
      <w:pPr>
        <w:numPr>
          <w:ilvl w:val="3"/>
          <w:numId w:val="18"/>
        </w:numPr>
        <w:suppressAutoHyphens/>
        <w:ind w:left="709" w:hanging="283"/>
        <w:jc w:val="both"/>
        <w:rPr>
          <w:rFonts w:eastAsia="Times New Roman" w:cstheme="minorHAnsi"/>
          <w:color w:val="000000"/>
          <w:lang w:eastAsia="pl-PL"/>
        </w:rPr>
      </w:pPr>
      <w:r w:rsidRPr="00CD3F85">
        <w:rPr>
          <w:rFonts w:eastAsia="Times New Roman" w:cstheme="minorHAnsi"/>
          <w:color w:val="000000"/>
          <w:lang w:eastAsia="pl-PL"/>
        </w:rPr>
        <w:t>do czasu ukorzenienia się w nowym miejscu (3 lata) drzew</w:t>
      </w:r>
      <w:r w:rsidR="00146FA0">
        <w:rPr>
          <w:rFonts w:eastAsia="Times New Roman" w:cstheme="minorHAnsi"/>
          <w:color w:val="000000"/>
          <w:lang w:eastAsia="pl-PL"/>
        </w:rPr>
        <w:t xml:space="preserve">om </w:t>
      </w:r>
      <w:r w:rsidRPr="00CD3F85">
        <w:rPr>
          <w:rFonts w:eastAsia="Times New Roman" w:cstheme="minorHAnsi"/>
          <w:color w:val="000000"/>
          <w:lang w:eastAsia="pl-PL"/>
        </w:rPr>
        <w:t>należy zapewnić regularne podlewanie (szczególnie w okresie letnich upałów) oraz nawożenie</w:t>
      </w:r>
      <w:r w:rsidR="003278E6" w:rsidRPr="00CD3F85">
        <w:rPr>
          <w:rFonts w:eastAsia="Times New Roman" w:cstheme="minorHAnsi"/>
          <w:color w:val="000000"/>
          <w:lang w:eastAsia="pl-PL"/>
        </w:rPr>
        <w:t xml:space="preserve"> (według potrzeb)</w:t>
      </w:r>
      <w:r w:rsidRPr="00CD3F85">
        <w:rPr>
          <w:rFonts w:eastAsia="Times New Roman" w:cstheme="minorHAnsi"/>
          <w:color w:val="000000"/>
          <w:lang w:eastAsia="pl-PL"/>
        </w:rPr>
        <w:t>.</w:t>
      </w:r>
    </w:p>
    <w:p w14:paraId="188CB3D9" w14:textId="4E336AE7" w:rsidR="00A54B53" w:rsidRDefault="00A54B53" w:rsidP="00FA5BC2">
      <w:pPr>
        <w:suppressAutoHyphens/>
        <w:ind w:left="426"/>
        <w:jc w:val="both"/>
        <w:rPr>
          <w:rFonts w:eastAsia="Times New Roman" w:cstheme="minorHAnsi"/>
          <w:color w:val="000000"/>
          <w:lang w:eastAsia="pl-PL"/>
        </w:rPr>
      </w:pPr>
    </w:p>
    <w:p w14:paraId="27C2D012" w14:textId="053F48CC" w:rsidR="00A54B53" w:rsidRPr="00A54B53" w:rsidRDefault="00A54B53" w:rsidP="00FA5BC2">
      <w:pPr>
        <w:numPr>
          <w:ilvl w:val="0"/>
          <w:numId w:val="2"/>
        </w:numPr>
        <w:spacing w:after="120"/>
        <w:jc w:val="both"/>
        <w:rPr>
          <w:rFonts w:eastAsia="Times New Roman" w:cstheme="minorHAnsi"/>
          <w:b/>
          <w:lang w:eastAsia="pl-PL"/>
        </w:rPr>
      </w:pPr>
      <w:r w:rsidRPr="00A54B53">
        <w:rPr>
          <w:rFonts w:eastAsia="Times New Roman" w:cstheme="minorHAnsi"/>
          <w:b/>
          <w:lang w:eastAsia="pl-PL"/>
        </w:rPr>
        <w:t xml:space="preserve">Zobowiązać </w:t>
      </w:r>
      <w:r w:rsidRPr="00A54B53">
        <w:rPr>
          <w:rFonts w:eastAsia="Times New Roman" w:cstheme="minorHAnsi"/>
          <w:lang w:eastAsia="pl-PL"/>
        </w:rPr>
        <w:t xml:space="preserve">Wnioskodawcę do złożenia informacji o wykonaniu </w:t>
      </w:r>
      <w:proofErr w:type="spellStart"/>
      <w:r w:rsidRPr="00A54B53">
        <w:rPr>
          <w:rFonts w:eastAsia="Times New Roman" w:cstheme="minorHAnsi"/>
          <w:lang w:eastAsia="pl-PL"/>
        </w:rPr>
        <w:t>nasadzeń</w:t>
      </w:r>
      <w:proofErr w:type="spellEnd"/>
      <w:r w:rsidRPr="00A54B53">
        <w:rPr>
          <w:rFonts w:eastAsia="Times New Roman" w:cstheme="minorHAnsi"/>
          <w:lang w:eastAsia="pl-PL"/>
        </w:rPr>
        <w:t xml:space="preserve">, </w:t>
      </w:r>
      <w:r w:rsidRPr="00A54B53">
        <w:rPr>
          <w:rFonts w:eastAsia="Times New Roman" w:cstheme="minorHAnsi"/>
          <w:lang w:eastAsia="pl-PL"/>
        </w:rPr>
        <w:br/>
        <w:t xml:space="preserve">do Departamentu Korzystania i Informacji o Środowisku Urzędu Marszałkowskiego Województwa Wielkopolskiego w Poznaniu, </w:t>
      </w:r>
      <w:r w:rsidRPr="00A54B53">
        <w:rPr>
          <w:rFonts w:eastAsia="Times New Roman" w:cstheme="minorHAnsi"/>
          <w:b/>
          <w:lang w:eastAsia="pl-PL"/>
        </w:rPr>
        <w:t xml:space="preserve">w terminie do dnia 31 </w:t>
      </w:r>
      <w:r w:rsidR="00C5039F">
        <w:rPr>
          <w:rFonts w:eastAsia="Times New Roman" w:cstheme="minorHAnsi"/>
          <w:b/>
          <w:lang w:eastAsia="pl-PL"/>
        </w:rPr>
        <w:t>stycznia 2027</w:t>
      </w:r>
      <w:r w:rsidRPr="00A54B53">
        <w:rPr>
          <w:rFonts w:eastAsia="Times New Roman" w:cstheme="minorHAnsi"/>
          <w:b/>
          <w:lang w:eastAsia="pl-PL"/>
        </w:rPr>
        <w:t xml:space="preserve"> r.</w:t>
      </w:r>
      <w:r w:rsidRPr="00A54B53">
        <w:rPr>
          <w:rFonts w:eastAsia="Times New Roman" w:cstheme="minorHAnsi"/>
          <w:lang w:eastAsia="pl-PL"/>
        </w:rPr>
        <w:t>,</w:t>
      </w:r>
      <w:r w:rsidRPr="00A54B53">
        <w:rPr>
          <w:rFonts w:eastAsia="Times New Roman" w:cstheme="minorHAnsi"/>
          <w:b/>
          <w:lang w:eastAsia="pl-PL"/>
        </w:rPr>
        <w:t xml:space="preserve"> </w:t>
      </w:r>
      <w:r w:rsidRPr="00A54B53">
        <w:rPr>
          <w:rFonts w:eastAsia="Times New Roman" w:cstheme="minorHAnsi"/>
          <w:lang w:eastAsia="pl-PL"/>
        </w:rPr>
        <w:t xml:space="preserve">podając liczbę posadzonych drzew, gatunek (lub odmianę), miejsce </w:t>
      </w:r>
      <w:proofErr w:type="spellStart"/>
      <w:r w:rsidRPr="00A54B53">
        <w:rPr>
          <w:rFonts w:eastAsia="Times New Roman" w:cstheme="minorHAnsi"/>
          <w:lang w:eastAsia="pl-PL"/>
        </w:rPr>
        <w:t>nasadzeń</w:t>
      </w:r>
      <w:proofErr w:type="spellEnd"/>
      <w:r w:rsidRPr="00A54B53">
        <w:rPr>
          <w:rFonts w:eastAsia="Times New Roman" w:cstheme="minorHAnsi"/>
          <w:lang w:eastAsia="pl-PL"/>
        </w:rPr>
        <w:t xml:space="preserve">, naniesione na planie sytuacyjnym z oznaczeniem geodezyjnym działki oraz termin wykonania </w:t>
      </w:r>
      <w:proofErr w:type="spellStart"/>
      <w:r w:rsidRPr="00A54B53">
        <w:rPr>
          <w:rFonts w:eastAsia="Times New Roman" w:cstheme="minorHAnsi"/>
          <w:lang w:eastAsia="pl-PL"/>
        </w:rPr>
        <w:t>nasadzeń</w:t>
      </w:r>
      <w:proofErr w:type="spellEnd"/>
      <w:r w:rsidRPr="00A54B53">
        <w:rPr>
          <w:rFonts w:eastAsia="Times New Roman" w:cstheme="minorHAnsi"/>
          <w:lang w:eastAsia="pl-PL"/>
        </w:rPr>
        <w:t xml:space="preserve"> zastępczych stanowiących kompensację przyrodniczą.</w:t>
      </w:r>
    </w:p>
    <w:p w14:paraId="77B4FCC1" w14:textId="06B74862" w:rsidR="00A54B53" w:rsidRPr="00A54B53" w:rsidRDefault="00A54B53" w:rsidP="00FA5BC2">
      <w:pPr>
        <w:numPr>
          <w:ilvl w:val="0"/>
          <w:numId w:val="2"/>
        </w:numPr>
        <w:spacing w:after="120"/>
        <w:ind w:left="357" w:hanging="357"/>
        <w:jc w:val="both"/>
        <w:rPr>
          <w:rFonts w:eastAsia="Times New Roman" w:cstheme="minorHAnsi"/>
          <w:b/>
          <w:lang w:eastAsia="pl-PL"/>
        </w:rPr>
      </w:pPr>
      <w:r w:rsidRPr="00A54B53">
        <w:rPr>
          <w:rFonts w:eastAsia="Times New Roman" w:cstheme="minorHAnsi"/>
          <w:b/>
          <w:lang w:eastAsia="pl-PL"/>
        </w:rPr>
        <w:t xml:space="preserve">Umorzyć </w:t>
      </w:r>
      <w:r w:rsidRPr="00A54B53">
        <w:rPr>
          <w:rFonts w:eastAsia="Times New Roman" w:cstheme="minorHAnsi"/>
          <w:lang w:eastAsia="pl-PL"/>
        </w:rPr>
        <w:t xml:space="preserve">postępowanie administracyjne w zakresie udzielenia zezwolenia                 </w:t>
      </w:r>
      <w:r w:rsidR="00146FA0">
        <w:rPr>
          <w:rFonts w:eastAsia="Times New Roman" w:cstheme="minorHAnsi"/>
          <w:lang w:eastAsia="pl-PL"/>
        </w:rPr>
        <w:t xml:space="preserve">             na usu</w:t>
      </w:r>
      <w:r w:rsidR="00770AC8">
        <w:rPr>
          <w:rFonts w:eastAsia="Times New Roman" w:cstheme="minorHAnsi"/>
          <w:lang w:eastAsia="pl-PL"/>
        </w:rPr>
        <w:t xml:space="preserve">nięcie </w:t>
      </w:r>
      <w:r w:rsidR="00146FA0">
        <w:rPr>
          <w:rFonts w:eastAsia="Times New Roman" w:cstheme="minorHAnsi"/>
          <w:lang w:eastAsia="pl-PL"/>
        </w:rPr>
        <w:t>drzew</w:t>
      </w:r>
      <w:r w:rsidR="000A1739">
        <w:rPr>
          <w:rFonts w:eastAsia="Times New Roman" w:cstheme="minorHAnsi"/>
          <w:lang w:eastAsia="pl-PL"/>
        </w:rPr>
        <w:t>a</w:t>
      </w:r>
      <w:r w:rsidR="00146FA0">
        <w:rPr>
          <w:rFonts w:eastAsia="Times New Roman" w:cstheme="minorHAnsi"/>
          <w:lang w:eastAsia="pl-PL"/>
        </w:rPr>
        <w:t xml:space="preserve"> oznaczon</w:t>
      </w:r>
      <w:r w:rsidR="000A1739">
        <w:rPr>
          <w:rFonts w:eastAsia="Times New Roman" w:cstheme="minorHAnsi"/>
          <w:lang w:eastAsia="pl-PL"/>
        </w:rPr>
        <w:t>ego</w:t>
      </w:r>
      <w:r w:rsidRPr="00A54B53">
        <w:rPr>
          <w:rFonts w:eastAsia="Times New Roman" w:cstheme="minorHAnsi"/>
          <w:lang w:eastAsia="pl-PL"/>
        </w:rPr>
        <w:t xml:space="preserve"> nr </w:t>
      </w:r>
      <w:proofErr w:type="spellStart"/>
      <w:r w:rsidRPr="00A54B53">
        <w:rPr>
          <w:rFonts w:eastAsia="Times New Roman" w:cstheme="minorHAnsi"/>
          <w:lang w:eastAsia="pl-PL"/>
        </w:rPr>
        <w:t>inwent</w:t>
      </w:r>
      <w:proofErr w:type="spellEnd"/>
      <w:r w:rsidR="000A1739">
        <w:rPr>
          <w:rFonts w:eastAsia="Times New Roman" w:cstheme="minorHAnsi"/>
          <w:lang w:eastAsia="pl-PL"/>
        </w:rPr>
        <w:t>.</w:t>
      </w:r>
      <w:r w:rsidR="00146FA0">
        <w:rPr>
          <w:rFonts w:eastAsia="Times New Roman" w:cstheme="minorHAnsi"/>
          <w:lang w:eastAsia="pl-PL"/>
        </w:rPr>
        <w:t xml:space="preserve"> </w:t>
      </w:r>
      <w:r w:rsidR="000A1739">
        <w:rPr>
          <w:rFonts w:eastAsia="Times New Roman" w:cstheme="minorHAnsi"/>
          <w:lang w:eastAsia="pl-PL"/>
        </w:rPr>
        <w:t>493</w:t>
      </w:r>
      <w:r w:rsidR="00146FA0">
        <w:rPr>
          <w:rFonts w:eastAsia="Times New Roman" w:cstheme="minorHAnsi"/>
          <w:lang w:eastAsia="pl-PL"/>
        </w:rPr>
        <w:t>.</w:t>
      </w:r>
      <w:r w:rsidRPr="00A54B53">
        <w:rPr>
          <w:rFonts w:eastAsia="Times New Roman" w:cstheme="minorHAnsi"/>
          <w:lang w:eastAsia="pl-PL"/>
        </w:rPr>
        <w:t xml:space="preserve"> </w:t>
      </w:r>
    </w:p>
    <w:p w14:paraId="00B3D0C6" w14:textId="11D87255" w:rsidR="003240A6" w:rsidRPr="00CD3F85" w:rsidRDefault="00EE5F69" w:rsidP="00FA5BC2">
      <w:pPr>
        <w:pStyle w:val="Tekstpodstawowywcity"/>
        <w:tabs>
          <w:tab w:val="left" w:pos="3153"/>
          <w:tab w:val="center" w:pos="4308"/>
          <w:tab w:val="left" w:pos="7867"/>
        </w:tabs>
        <w:spacing w:before="240" w:after="240"/>
        <w:ind w:left="0" w:right="-113"/>
        <w:rPr>
          <w:rStyle w:val="pathcurrent"/>
          <w:rFonts w:asciiTheme="minorHAnsi" w:hAnsiTheme="minorHAnsi" w:cstheme="minorHAnsi"/>
          <w:b/>
          <w:bCs/>
          <w:color w:val="000000"/>
          <w:sz w:val="24"/>
          <w:szCs w:val="24"/>
        </w:rPr>
      </w:pPr>
      <w:r w:rsidRPr="00CD3F85">
        <w:rPr>
          <w:rStyle w:val="pathcurrent"/>
          <w:rFonts w:asciiTheme="minorHAnsi" w:hAnsiTheme="minorHAnsi" w:cstheme="minorHAnsi"/>
          <w:b/>
          <w:bCs/>
          <w:color w:val="000000"/>
          <w:sz w:val="24"/>
          <w:szCs w:val="24"/>
        </w:rPr>
        <w:tab/>
      </w:r>
      <w:r w:rsidRPr="00CD3F85">
        <w:rPr>
          <w:rStyle w:val="pathcurrent"/>
          <w:rFonts w:asciiTheme="minorHAnsi" w:hAnsiTheme="minorHAnsi" w:cstheme="minorHAnsi"/>
          <w:b/>
          <w:bCs/>
          <w:color w:val="000000"/>
          <w:sz w:val="24"/>
          <w:szCs w:val="24"/>
        </w:rPr>
        <w:tab/>
      </w:r>
      <w:r w:rsidR="003240A6" w:rsidRPr="00CD3F85">
        <w:rPr>
          <w:rStyle w:val="pathcurrent"/>
          <w:rFonts w:asciiTheme="minorHAnsi" w:hAnsiTheme="minorHAnsi" w:cstheme="minorHAnsi"/>
          <w:b/>
          <w:bCs/>
          <w:color w:val="000000"/>
          <w:sz w:val="24"/>
          <w:szCs w:val="24"/>
        </w:rPr>
        <w:t>UZASADNIENIE</w:t>
      </w:r>
    </w:p>
    <w:p w14:paraId="483ECCA6" w14:textId="1434006A" w:rsidR="00E10647" w:rsidRPr="00E10647" w:rsidRDefault="00E10647" w:rsidP="00FA5BC2">
      <w:pPr>
        <w:tabs>
          <w:tab w:val="left" w:pos="709"/>
        </w:tabs>
        <w:suppressAutoHyphens/>
        <w:ind w:left="12" w:firstLine="697"/>
        <w:jc w:val="both"/>
        <w:rPr>
          <w:rFonts w:cstheme="minorHAnsi"/>
        </w:rPr>
      </w:pPr>
      <w:r w:rsidRPr="00E10647">
        <w:rPr>
          <w:rFonts w:cstheme="minorHAnsi"/>
        </w:rPr>
        <w:t>W dniu 14 października 2024 r. do Marszałka Województwa Wielkopolskiego wpłynął wniosek Zarządu Dróg Miejskich</w:t>
      </w:r>
      <w:r w:rsidR="001A5A57">
        <w:rPr>
          <w:rFonts w:cstheme="minorHAnsi"/>
        </w:rPr>
        <w:t xml:space="preserve"> (dalej zwany </w:t>
      </w:r>
      <w:r w:rsidR="001A5A57">
        <w:rPr>
          <w:rFonts w:cstheme="minorHAnsi"/>
          <w:i/>
          <w:iCs/>
        </w:rPr>
        <w:t>ZDM</w:t>
      </w:r>
      <w:r w:rsidR="001A5A57" w:rsidRPr="001A5A57">
        <w:rPr>
          <w:rFonts w:cstheme="minorHAnsi"/>
        </w:rPr>
        <w:t>)</w:t>
      </w:r>
      <w:r w:rsidRPr="00E10647">
        <w:rPr>
          <w:rFonts w:cstheme="minorHAnsi"/>
        </w:rPr>
        <w:t xml:space="preserve">, z siedzibą </w:t>
      </w:r>
      <w:r w:rsidR="001A5A57">
        <w:rPr>
          <w:rFonts w:cstheme="minorHAnsi"/>
        </w:rPr>
        <w:br/>
      </w:r>
      <w:r w:rsidRPr="00E10647">
        <w:rPr>
          <w:rFonts w:cstheme="minorHAnsi"/>
        </w:rPr>
        <w:t>przy ul. Wilczak 17 w Pozn</w:t>
      </w:r>
      <w:r w:rsidR="00C62075">
        <w:rPr>
          <w:rFonts w:cstheme="minorHAnsi"/>
        </w:rPr>
        <w:t>aniu (pismo znak: ZDM-PZ.433.209</w:t>
      </w:r>
      <w:r w:rsidRPr="00E10647">
        <w:rPr>
          <w:rFonts w:cstheme="minorHAnsi"/>
        </w:rPr>
        <w:t xml:space="preserve">.2024.1 </w:t>
      </w:r>
      <w:r w:rsidR="001A5A57">
        <w:rPr>
          <w:rFonts w:cstheme="minorHAnsi"/>
        </w:rPr>
        <w:br/>
      </w:r>
      <w:r w:rsidRPr="00E10647">
        <w:rPr>
          <w:rFonts w:cstheme="minorHAnsi"/>
        </w:rPr>
        <w:t xml:space="preserve">z dnia 10 października 2024 r.) o wydanie zezwolenia na usunięcie drzew </w:t>
      </w:r>
      <w:r w:rsidR="00C62075">
        <w:rPr>
          <w:rFonts w:cstheme="minorHAnsi"/>
        </w:rPr>
        <w:br/>
      </w:r>
      <w:r w:rsidRPr="00E10647">
        <w:rPr>
          <w:rFonts w:cstheme="minorHAnsi"/>
        </w:rPr>
        <w:t xml:space="preserve">znajdujących się w Poznaniu, </w:t>
      </w:r>
      <w:r w:rsidR="00C62075" w:rsidRPr="00C62075">
        <w:rPr>
          <w:rFonts w:cstheme="minorHAnsi"/>
        </w:rPr>
        <w:t xml:space="preserve">na terenach powierzonych Zarządowi Dróg Miejskich </w:t>
      </w:r>
      <w:r w:rsidR="00C62075">
        <w:rPr>
          <w:rFonts w:cstheme="minorHAnsi"/>
        </w:rPr>
        <w:br/>
      </w:r>
      <w:r w:rsidR="00C62075" w:rsidRPr="00C62075">
        <w:rPr>
          <w:rFonts w:cstheme="minorHAnsi"/>
        </w:rPr>
        <w:t>w Poznaniu w północne</w:t>
      </w:r>
      <w:r w:rsidR="00C5039F">
        <w:rPr>
          <w:rFonts w:cstheme="minorHAnsi"/>
        </w:rPr>
        <w:t>j części dzielnicy Stare Miasto</w:t>
      </w:r>
      <w:r w:rsidRPr="00E10647">
        <w:rPr>
          <w:rFonts w:cstheme="minorHAnsi"/>
        </w:rPr>
        <w:t xml:space="preserve">. Działki, na których znajdują się wskazane do usunięcia drzewa stanowią własność </w:t>
      </w:r>
      <w:r w:rsidR="001A5A57">
        <w:rPr>
          <w:rFonts w:cstheme="minorHAnsi"/>
        </w:rPr>
        <w:t xml:space="preserve">Miasta Poznania </w:t>
      </w:r>
      <w:r w:rsidR="00C62075">
        <w:rPr>
          <w:rFonts w:cstheme="minorHAnsi"/>
        </w:rPr>
        <w:br/>
      </w:r>
      <w:r w:rsidR="001A5A57">
        <w:rPr>
          <w:rFonts w:cstheme="minorHAnsi"/>
        </w:rPr>
        <w:t xml:space="preserve">i znajdują się </w:t>
      </w:r>
      <w:r w:rsidRPr="00E10647">
        <w:rPr>
          <w:rFonts w:cstheme="minorHAnsi"/>
        </w:rPr>
        <w:t xml:space="preserve">w posiadaniu Wnioskodawcy na podstawie </w:t>
      </w:r>
      <w:r w:rsidR="00C62075">
        <w:rPr>
          <w:rFonts w:cstheme="minorHAnsi"/>
        </w:rPr>
        <w:t>powierzenia</w:t>
      </w:r>
      <w:r w:rsidRPr="00E10647">
        <w:rPr>
          <w:rFonts w:cstheme="minorHAnsi"/>
        </w:rPr>
        <w:t>. Jako przyczynę zamierzonego usunięcia drzew Wnioskodawca w</w:t>
      </w:r>
      <w:r w:rsidR="001A5A57">
        <w:rPr>
          <w:rFonts w:cstheme="minorHAnsi"/>
        </w:rPr>
        <w:t xml:space="preserve">skazał ich zły stan zdrowotny, </w:t>
      </w:r>
      <w:r w:rsidR="00C62075">
        <w:rPr>
          <w:rFonts w:cstheme="minorHAnsi"/>
        </w:rPr>
        <w:br/>
      </w:r>
      <w:r w:rsidRPr="00E10647">
        <w:rPr>
          <w:rFonts w:cstheme="minorHAnsi"/>
        </w:rPr>
        <w:t xml:space="preserve">który powoduje, że drzewa stanowią zagrożenie dla zdrowia i mienia uczestników ruchu drogowego oraz okolicznych mieszkańców. </w:t>
      </w:r>
    </w:p>
    <w:p w14:paraId="4C8E1F2C" w14:textId="437D2991" w:rsidR="00066FA3" w:rsidRDefault="00E10647" w:rsidP="00FA5BC2">
      <w:pPr>
        <w:tabs>
          <w:tab w:val="left" w:pos="709"/>
        </w:tabs>
        <w:suppressAutoHyphens/>
        <w:ind w:left="12" w:firstLine="697"/>
        <w:jc w:val="both"/>
        <w:rPr>
          <w:rFonts w:cstheme="minorHAnsi"/>
        </w:rPr>
      </w:pPr>
      <w:r w:rsidRPr="00E10647">
        <w:rPr>
          <w:rFonts w:cstheme="minorHAnsi"/>
        </w:rPr>
        <w:t>Na gruncie rozpatrywanej sprawy organem właściwym do wydania zezwolenia na usunięcie drzew, zgodnie z art. 90 ust. 2 ustawy o ochronie przyrody,</w:t>
      </w:r>
      <w:r w:rsidRPr="00E10647">
        <w:rPr>
          <w:rFonts w:cstheme="minorHAnsi"/>
        </w:rPr>
        <w:br/>
        <w:t xml:space="preserve"> jest Marszałek Województwa Wielkopolskiego.</w:t>
      </w:r>
    </w:p>
    <w:p w14:paraId="58EE9666" w14:textId="501B27F0" w:rsidR="00E10647" w:rsidRDefault="00E10647" w:rsidP="00FA5BC2">
      <w:pPr>
        <w:tabs>
          <w:tab w:val="left" w:pos="709"/>
        </w:tabs>
        <w:suppressAutoHyphens/>
        <w:ind w:left="12" w:firstLine="697"/>
        <w:jc w:val="both"/>
        <w:rPr>
          <w:rFonts w:cstheme="minorHAnsi"/>
        </w:rPr>
      </w:pPr>
      <w:r w:rsidRPr="00E10647">
        <w:rPr>
          <w:rFonts w:cstheme="minorHAnsi"/>
        </w:rPr>
        <w:t xml:space="preserve">Marszałek Województwa Wielkopolskiego pismem znak: </w:t>
      </w:r>
      <w:r w:rsidRPr="00E10647">
        <w:rPr>
          <w:rFonts w:cstheme="minorHAnsi"/>
        </w:rPr>
        <w:br/>
        <w:t>DSI</w:t>
      </w:r>
      <w:r w:rsidR="00C62075">
        <w:rPr>
          <w:rFonts w:cstheme="minorHAnsi"/>
        </w:rPr>
        <w:t>-II.7120.1.454</w:t>
      </w:r>
      <w:r w:rsidRPr="00E10647">
        <w:rPr>
          <w:rFonts w:cstheme="minorHAnsi"/>
        </w:rPr>
        <w:t>.2024 z dnia 13 listopada 2024 r., na podstawie art. 54 i art. 64 § 2 ustawy z dnia 14 czerwca 1960 r. Kodeks postępowania administracyjnego (dalej zwanej </w:t>
      </w:r>
      <w:r w:rsidRPr="00E10647">
        <w:rPr>
          <w:rFonts w:cstheme="minorHAnsi"/>
          <w:i/>
          <w:iCs/>
        </w:rPr>
        <w:t>Kpa</w:t>
      </w:r>
      <w:r w:rsidRPr="00E10647">
        <w:rPr>
          <w:rFonts w:cstheme="minorHAnsi"/>
        </w:rPr>
        <w:t>), wezwał Wnioskodawcę do usuni</w:t>
      </w:r>
      <w:r w:rsidR="00C62075">
        <w:rPr>
          <w:rFonts w:cstheme="minorHAnsi"/>
        </w:rPr>
        <w:t>ęcia braków formalnych wniosku</w:t>
      </w:r>
      <w:r w:rsidRPr="00E10647">
        <w:rPr>
          <w:rFonts w:cstheme="minorHAnsi"/>
        </w:rPr>
        <w:t>.</w:t>
      </w:r>
    </w:p>
    <w:p w14:paraId="6AE3A9E6" w14:textId="64508C05" w:rsidR="00E10647" w:rsidRPr="00E10647" w:rsidRDefault="00C62075" w:rsidP="00FA5BC2">
      <w:pPr>
        <w:ind w:firstLine="709"/>
        <w:jc w:val="both"/>
        <w:rPr>
          <w:rFonts w:ascii="Calibri" w:eastAsia="Calibri" w:hAnsi="Calibri" w:cs="Calibri"/>
          <w:color w:val="000000"/>
          <w:szCs w:val="22"/>
        </w:rPr>
      </w:pPr>
      <w:r>
        <w:rPr>
          <w:rFonts w:ascii="Calibri" w:eastAsia="Times New Roman" w:hAnsi="Calibri" w:cs="Calibri"/>
          <w:kern w:val="2"/>
          <w:szCs w:val="22"/>
          <w:lang w:eastAsia="ar-SA"/>
        </w:rPr>
        <w:t>W dniu 5</w:t>
      </w:r>
      <w:r w:rsidR="00E10647" w:rsidRPr="00E10647">
        <w:rPr>
          <w:rFonts w:ascii="Calibri" w:eastAsia="Times New Roman" w:hAnsi="Calibri" w:cs="Calibri"/>
          <w:kern w:val="2"/>
          <w:szCs w:val="22"/>
          <w:lang w:eastAsia="ar-SA"/>
        </w:rPr>
        <w:t xml:space="preserve"> grudnia 202</w:t>
      </w:r>
      <w:r>
        <w:rPr>
          <w:rFonts w:ascii="Calibri" w:eastAsia="Times New Roman" w:hAnsi="Calibri" w:cs="Calibri"/>
          <w:kern w:val="2"/>
          <w:szCs w:val="22"/>
          <w:lang w:eastAsia="ar-SA"/>
        </w:rPr>
        <w:t xml:space="preserve">4 r. (pismo znak: ZDM-PZ.433.209.2024.4 z dnia </w:t>
      </w:r>
      <w:r>
        <w:rPr>
          <w:rFonts w:ascii="Calibri" w:eastAsia="Times New Roman" w:hAnsi="Calibri" w:cs="Calibri"/>
          <w:kern w:val="2"/>
          <w:szCs w:val="22"/>
          <w:lang w:eastAsia="ar-SA"/>
        </w:rPr>
        <w:br/>
        <w:t>4</w:t>
      </w:r>
      <w:r w:rsidR="00E10647" w:rsidRPr="00E10647">
        <w:rPr>
          <w:rFonts w:ascii="Calibri" w:eastAsia="Times New Roman" w:hAnsi="Calibri" w:cs="Calibri"/>
          <w:kern w:val="2"/>
          <w:szCs w:val="22"/>
          <w:lang w:eastAsia="ar-SA"/>
        </w:rPr>
        <w:t xml:space="preserve"> grudnia 2024 r.) Wnioskodawca uzupełnił wniosek w żądanym zakresie.           </w:t>
      </w:r>
    </w:p>
    <w:p w14:paraId="7F259950" w14:textId="4E6CFCA9" w:rsidR="00E10647" w:rsidRDefault="00E10647" w:rsidP="00FA5BC2">
      <w:pPr>
        <w:ind w:firstLine="680"/>
        <w:jc w:val="both"/>
        <w:rPr>
          <w:rFonts w:ascii="Calibri" w:eastAsia="Times New Roman" w:hAnsi="Calibri" w:cs="Calibri"/>
          <w:lang w:eastAsia="pl-PL"/>
        </w:rPr>
      </w:pPr>
      <w:r w:rsidRPr="00E10647">
        <w:rPr>
          <w:rFonts w:ascii="Calibri" w:eastAsia="Times New Roman" w:hAnsi="Calibri" w:cs="Calibri"/>
          <w:lang w:eastAsia="pl-PL"/>
        </w:rPr>
        <w:t xml:space="preserve">Marszałek Województwa Wielkopolskiego pismem znak: </w:t>
      </w:r>
      <w:r w:rsidR="00C62075">
        <w:rPr>
          <w:rFonts w:ascii="Calibri" w:eastAsia="Times New Roman" w:hAnsi="Calibri" w:cs="Calibri"/>
          <w:color w:val="000000"/>
          <w:lang w:eastAsia="pl-PL"/>
        </w:rPr>
        <w:t>DSI-II.7120.1.454</w:t>
      </w:r>
      <w:r w:rsidRPr="00E10647">
        <w:rPr>
          <w:rFonts w:ascii="Calibri" w:eastAsia="Times New Roman" w:hAnsi="Calibri" w:cs="Calibri"/>
          <w:color w:val="000000"/>
          <w:lang w:eastAsia="pl-PL"/>
        </w:rPr>
        <w:t xml:space="preserve">.2024 </w:t>
      </w:r>
      <w:r w:rsidRPr="00E10647">
        <w:rPr>
          <w:rFonts w:ascii="Calibri" w:eastAsia="Times New Roman" w:hAnsi="Calibri" w:cs="Calibri"/>
          <w:lang w:eastAsia="pl-PL"/>
        </w:rPr>
        <w:t xml:space="preserve">z dnia 13 grudnia 2024 r., na podstawie art. 61 § 1 i § 4 </w:t>
      </w:r>
      <w:r w:rsidRPr="00E10647">
        <w:rPr>
          <w:rFonts w:ascii="Calibri" w:eastAsia="Times New Roman" w:hAnsi="Calibri" w:cs="Calibri"/>
          <w:i/>
          <w:lang w:eastAsia="pl-PL"/>
        </w:rPr>
        <w:t>Kpa</w:t>
      </w:r>
      <w:r w:rsidRPr="00E10647">
        <w:rPr>
          <w:rFonts w:ascii="Calibri" w:eastAsia="Times New Roman" w:hAnsi="Calibri" w:cs="Calibri"/>
          <w:lang w:eastAsia="pl-PL"/>
        </w:rPr>
        <w:t xml:space="preserve">, zawiadomił Strony </w:t>
      </w:r>
      <w:r w:rsidRPr="00E10647">
        <w:rPr>
          <w:rFonts w:ascii="Calibri" w:eastAsia="Times New Roman" w:hAnsi="Calibri" w:cs="Calibri"/>
          <w:lang w:eastAsia="pl-PL"/>
        </w:rPr>
        <w:br/>
        <w:t>o wszczęciu postępowania administracyjnego w przedmiotowej sprawie.                                Ponadto</w:t>
      </w:r>
      <w:r w:rsidR="00C62075">
        <w:rPr>
          <w:rFonts w:ascii="Calibri" w:eastAsia="Times New Roman" w:hAnsi="Calibri" w:cs="Calibri"/>
          <w:lang w:eastAsia="pl-PL"/>
        </w:rPr>
        <w:t>, pismem znak: DSI-II.7120.1.454.2024 z dnia 19</w:t>
      </w:r>
      <w:r w:rsidRPr="00E10647">
        <w:rPr>
          <w:rFonts w:ascii="Calibri" w:eastAsia="Times New Roman" w:hAnsi="Calibri" w:cs="Calibri"/>
          <w:lang w:eastAsia="pl-PL"/>
        </w:rPr>
        <w:t xml:space="preserve"> grudnia 2024 r., uwzględniając art. 83c ust. 1 ustawy o ochronie przyrody, zawiadomiono Strony o terminie </w:t>
      </w:r>
      <w:r w:rsidRPr="00E10647">
        <w:rPr>
          <w:rFonts w:ascii="Calibri" w:eastAsia="Times New Roman" w:hAnsi="Calibri" w:cs="Calibri"/>
          <w:lang w:eastAsia="pl-PL"/>
        </w:rPr>
        <w:br/>
        <w:t>oraz miejscu oględzin drzew wskazanych we wniosku o wydanie zezwolenia.</w:t>
      </w:r>
    </w:p>
    <w:p w14:paraId="50E14059" w14:textId="6D6877F8" w:rsidR="00C62075" w:rsidRPr="00C62075" w:rsidRDefault="00C62075" w:rsidP="00C62075">
      <w:pPr>
        <w:ind w:firstLine="680"/>
        <w:jc w:val="both"/>
        <w:rPr>
          <w:rFonts w:ascii="Calibri" w:eastAsia="Times New Roman" w:hAnsi="Calibri" w:cs="Calibri"/>
          <w:lang w:eastAsia="pl-PL"/>
        </w:rPr>
      </w:pPr>
      <w:r w:rsidRPr="00C62075">
        <w:rPr>
          <w:rFonts w:ascii="Calibri" w:eastAsia="Times New Roman" w:hAnsi="Calibri" w:cs="Calibri"/>
          <w:lang w:eastAsia="pl-PL"/>
        </w:rPr>
        <w:t xml:space="preserve">W trakcie przedmiotowego postępowania administracyjnego, </w:t>
      </w:r>
      <w:r w:rsidRPr="00C62075">
        <w:rPr>
          <w:rFonts w:ascii="Calibri" w:eastAsia="Times New Roman" w:hAnsi="Calibri" w:cs="Calibri"/>
          <w:lang w:eastAsia="pl-PL"/>
        </w:rPr>
        <w:br/>
        <w:t>zgodnie z art. 36 Kpa, tutejszy Organ poinformował Strony o wyznaczeniu nowego termin</w:t>
      </w:r>
      <w:r>
        <w:rPr>
          <w:rFonts w:ascii="Calibri" w:eastAsia="Times New Roman" w:hAnsi="Calibri" w:cs="Calibri"/>
          <w:lang w:eastAsia="pl-PL"/>
        </w:rPr>
        <w:t>u załatwienia sprawy na dzień 17</w:t>
      </w:r>
      <w:r w:rsidRPr="00C62075">
        <w:rPr>
          <w:rFonts w:ascii="Calibri" w:eastAsia="Times New Roman" w:hAnsi="Calibri" w:cs="Calibri"/>
          <w:lang w:eastAsia="pl-PL"/>
        </w:rPr>
        <w:t xml:space="preserve"> </w:t>
      </w:r>
      <w:r>
        <w:rPr>
          <w:rFonts w:ascii="Calibri" w:eastAsia="Times New Roman" w:hAnsi="Calibri" w:cs="Calibri"/>
          <w:lang w:eastAsia="pl-PL"/>
        </w:rPr>
        <w:t>marca</w:t>
      </w:r>
      <w:r w:rsidRPr="00C62075">
        <w:rPr>
          <w:rFonts w:ascii="Calibri" w:eastAsia="Times New Roman" w:hAnsi="Calibri" w:cs="Calibri"/>
          <w:lang w:eastAsia="pl-PL"/>
        </w:rPr>
        <w:t xml:space="preserve"> 2025 r.    </w:t>
      </w:r>
    </w:p>
    <w:p w14:paraId="4625C00D" w14:textId="77777777" w:rsidR="00C62075" w:rsidRPr="00E10647" w:rsidRDefault="00C62075" w:rsidP="00FA5BC2">
      <w:pPr>
        <w:ind w:firstLine="680"/>
        <w:jc w:val="both"/>
        <w:rPr>
          <w:rFonts w:ascii="Calibri" w:eastAsia="Times New Roman" w:hAnsi="Calibri" w:cs="Calibri"/>
          <w:lang w:eastAsia="pl-PL"/>
        </w:rPr>
      </w:pPr>
    </w:p>
    <w:p w14:paraId="37308D78" w14:textId="77777777" w:rsidR="003A2378" w:rsidRDefault="003A2378" w:rsidP="00FA5BC2">
      <w:pPr>
        <w:ind w:firstLine="708"/>
        <w:jc w:val="both"/>
        <w:rPr>
          <w:rFonts w:ascii="Calibri" w:eastAsia="Times New Roman" w:hAnsi="Calibri" w:cs="Calibri"/>
          <w:lang w:eastAsia="pl-PL"/>
        </w:rPr>
      </w:pPr>
    </w:p>
    <w:p w14:paraId="4624032A" w14:textId="6617B967" w:rsidR="00E10647" w:rsidRPr="00B166CC" w:rsidRDefault="00E10647" w:rsidP="00FA5BC2">
      <w:pPr>
        <w:ind w:firstLine="708"/>
        <w:jc w:val="both"/>
        <w:rPr>
          <w:rFonts w:ascii="Calibri" w:eastAsia="Times New Roman" w:hAnsi="Calibri" w:cs="Calibri"/>
          <w:lang w:eastAsia="pl-PL"/>
        </w:rPr>
      </w:pPr>
      <w:r w:rsidRPr="00E10647">
        <w:rPr>
          <w:rFonts w:ascii="Calibri" w:eastAsia="Times New Roman" w:hAnsi="Calibri" w:cs="Calibri"/>
          <w:lang w:eastAsia="pl-PL"/>
        </w:rPr>
        <w:t xml:space="preserve">W dniu 3 stycznia 2025 r., pracownicy Departamentu Korzystania i Informacji o Środowisku Urzędu Marszałkowskiego Województwa Wielkopolskiego w Poznaniu, przy udziale Przedstawiciela Wnioskodawcy, </w:t>
      </w:r>
      <w:r w:rsidR="00C5039F">
        <w:rPr>
          <w:rFonts w:ascii="Calibri" w:eastAsia="Times New Roman" w:hAnsi="Calibri" w:cs="Calibri"/>
          <w:lang w:eastAsia="pl-PL"/>
        </w:rPr>
        <w:t>dokonali</w:t>
      </w:r>
      <w:r w:rsidRPr="00E10647">
        <w:rPr>
          <w:rFonts w:ascii="Calibri" w:eastAsia="Times New Roman" w:hAnsi="Calibri" w:cs="Calibri"/>
          <w:lang w:eastAsia="pl-PL"/>
        </w:rPr>
        <w:t xml:space="preserve"> oględzin wnioskowanych do usunięcia drzew</w:t>
      </w:r>
      <w:r w:rsidR="004B697C">
        <w:rPr>
          <w:rFonts w:ascii="Calibri" w:eastAsia="Times New Roman" w:hAnsi="Calibri" w:cs="Calibri"/>
          <w:lang w:eastAsia="pl-PL"/>
        </w:rPr>
        <w:t>.</w:t>
      </w:r>
    </w:p>
    <w:p w14:paraId="6F9D2923" w14:textId="72044F7E" w:rsidR="00066FA3" w:rsidRDefault="00151D04" w:rsidP="00FA5BC2">
      <w:pPr>
        <w:ind w:firstLine="680"/>
        <w:jc w:val="both"/>
        <w:rPr>
          <w:rFonts w:eastAsia="Times New Roman" w:cstheme="minorHAnsi"/>
          <w:kern w:val="1"/>
          <w:lang w:eastAsia="ar-SA"/>
        </w:rPr>
      </w:pPr>
      <w:r w:rsidRPr="00CD3F85">
        <w:rPr>
          <w:rFonts w:eastAsia="Times New Roman" w:cstheme="minorHAnsi"/>
          <w:kern w:val="1"/>
          <w:lang w:eastAsia="ar-SA"/>
        </w:rPr>
        <w:t>W trakcie ww. oględzin</w:t>
      </w:r>
      <w:r w:rsidR="00B166CC">
        <w:rPr>
          <w:rFonts w:eastAsia="Times New Roman" w:cstheme="minorHAnsi"/>
          <w:kern w:val="1"/>
          <w:lang w:eastAsia="ar-SA"/>
        </w:rPr>
        <w:t xml:space="preserve"> stwierdzono brak w terenie drzew</w:t>
      </w:r>
      <w:r w:rsidR="00C62075">
        <w:rPr>
          <w:rFonts w:eastAsia="Times New Roman" w:cstheme="minorHAnsi"/>
          <w:kern w:val="1"/>
          <w:lang w:eastAsia="ar-SA"/>
        </w:rPr>
        <w:t xml:space="preserve">a o nr </w:t>
      </w:r>
      <w:proofErr w:type="spellStart"/>
      <w:r w:rsidR="00C62075">
        <w:rPr>
          <w:rFonts w:eastAsia="Times New Roman" w:cstheme="minorHAnsi"/>
          <w:kern w:val="1"/>
          <w:lang w:eastAsia="ar-SA"/>
        </w:rPr>
        <w:t>inwent</w:t>
      </w:r>
      <w:proofErr w:type="spellEnd"/>
      <w:r w:rsidR="00C62075">
        <w:rPr>
          <w:rFonts w:eastAsia="Times New Roman" w:cstheme="minorHAnsi"/>
          <w:kern w:val="1"/>
          <w:lang w:eastAsia="ar-SA"/>
        </w:rPr>
        <w:t>. 493</w:t>
      </w:r>
      <w:r w:rsidR="00B166CC">
        <w:rPr>
          <w:rFonts w:eastAsia="Times New Roman" w:cstheme="minorHAnsi"/>
          <w:kern w:val="1"/>
          <w:lang w:eastAsia="ar-SA"/>
        </w:rPr>
        <w:t xml:space="preserve">, </w:t>
      </w:r>
      <w:r w:rsidR="001A5A57">
        <w:rPr>
          <w:rFonts w:eastAsia="Times New Roman" w:cstheme="minorHAnsi"/>
          <w:kern w:val="1"/>
          <w:lang w:eastAsia="ar-SA"/>
        </w:rPr>
        <w:t xml:space="preserve">natomiast </w:t>
      </w:r>
      <w:r w:rsidR="00B166CC">
        <w:rPr>
          <w:rFonts w:eastAsia="Times New Roman" w:cstheme="minorHAnsi"/>
          <w:kern w:val="1"/>
          <w:lang w:eastAsia="ar-SA"/>
        </w:rPr>
        <w:t xml:space="preserve">w zakresie pozostałych drzew z wniosku potwierdzono wskazaną lokalizację </w:t>
      </w:r>
      <w:r w:rsidR="00B166CC">
        <w:rPr>
          <w:rFonts w:eastAsia="Times New Roman" w:cstheme="minorHAnsi"/>
          <w:kern w:val="1"/>
          <w:lang w:eastAsia="ar-SA"/>
        </w:rPr>
        <w:br/>
        <w:t>oraz rozpoznanie gatunk</w:t>
      </w:r>
      <w:r w:rsidR="00C62075">
        <w:rPr>
          <w:rFonts w:eastAsia="Times New Roman" w:cstheme="minorHAnsi"/>
          <w:kern w:val="1"/>
          <w:lang w:eastAsia="ar-SA"/>
        </w:rPr>
        <w:t>owe. Potwierdzono także</w:t>
      </w:r>
      <w:r w:rsidR="00B166CC">
        <w:rPr>
          <w:rFonts w:eastAsia="Times New Roman" w:cstheme="minorHAnsi"/>
          <w:kern w:val="1"/>
          <w:lang w:eastAsia="ar-SA"/>
        </w:rPr>
        <w:t xml:space="preserve"> obwody pni</w:t>
      </w:r>
      <w:r w:rsidR="00C62075">
        <w:rPr>
          <w:rFonts w:eastAsia="Times New Roman" w:cstheme="minorHAnsi"/>
          <w:kern w:val="1"/>
          <w:lang w:eastAsia="ar-SA"/>
        </w:rPr>
        <w:t xml:space="preserve"> wnioskowanych drzew.</w:t>
      </w:r>
    </w:p>
    <w:p w14:paraId="6CC8D321" w14:textId="337BC719" w:rsidR="00CA16DA" w:rsidRPr="00CD3F85" w:rsidRDefault="00907227" w:rsidP="00FA5BC2">
      <w:pPr>
        <w:ind w:firstLine="680"/>
        <w:jc w:val="both"/>
        <w:rPr>
          <w:rFonts w:eastAsia="Times New Roman" w:cstheme="minorHAnsi"/>
          <w:kern w:val="1"/>
          <w:lang w:eastAsia="ar-SA"/>
        </w:rPr>
      </w:pPr>
      <w:r>
        <w:rPr>
          <w:rFonts w:eastAsia="Times New Roman" w:cstheme="minorHAnsi"/>
          <w:kern w:val="1"/>
          <w:lang w:eastAsia="ar-SA"/>
        </w:rPr>
        <w:t xml:space="preserve">Drzewa wymienione w załączniku nr 1 do niniejszej decyzji </w:t>
      </w:r>
      <w:r w:rsidR="007C1A50">
        <w:rPr>
          <w:rFonts w:eastAsia="Times New Roman" w:cstheme="minorHAnsi"/>
          <w:kern w:val="1"/>
          <w:lang w:eastAsia="ar-SA"/>
        </w:rPr>
        <w:t xml:space="preserve">są w złym stanie zdrowotnym, </w:t>
      </w:r>
      <w:r w:rsidR="00DE2E9A">
        <w:rPr>
          <w:rFonts w:eastAsia="Times New Roman" w:cstheme="minorHAnsi"/>
          <w:kern w:val="1"/>
          <w:lang w:eastAsia="ar-SA"/>
        </w:rPr>
        <w:t>w</w:t>
      </w:r>
      <w:r w:rsidR="006F0EF6">
        <w:rPr>
          <w:rFonts w:eastAsia="Times New Roman" w:cstheme="minorHAnsi"/>
          <w:kern w:val="1"/>
          <w:lang w:eastAsia="ar-SA"/>
        </w:rPr>
        <w:t xml:space="preserve"> znacznej większości drzewa są obumarłe lub zamierające w stopniu </w:t>
      </w:r>
      <w:r w:rsidR="00DE2E9A">
        <w:rPr>
          <w:rFonts w:eastAsia="Times New Roman" w:cstheme="minorHAnsi"/>
          <w:kern w:val="1"/>
          <w:lang w:eastAsia="ar-SA"/>
        </w:rPr>
        <w:br/>
      </w:r>
      <w:r w:rsidR="006F0EF6">
        <w:rPr>
          <w:rFonts w:eastAsia="Times New Roman" w:cstheme="minorHAnsi"/>
          <w:kern w:val="1"/>
          <w:lang w:eastAsia="ar-SA"/>
        </w:rPr>
        <w:t xml:space="preserve">nie rokującym szansy na prawidłowy wzrost i rozwój. </w:t>
      </w:r>
      <w:r w:rsidR="00151D04" w:rsidRPr="00CD3F85">
        <w:rPr>
          <w:rFonts w:eastAsia="Times New Roman" w:cstheme="minorHAnsi"/>
          <w:kern w:val="1"/>
          <w:lang w:eastAsia="ar-SA"/>
        </w:rPr>
        <w:t>St</w:t>
      </w:r>
      <w:r w:rsidR="003A4184" w:rsidRPr="00CD3F85">
        <w:rPr>
          <w:rFonts w:eastAsia="Times New Roman" w:cstheme="minorHAnsi"/>
          <w:kern w:val="1"/>
          <w:lang w:eastAsia="ar-SA"/>
        </w:rPr>
        <w:t>wierd</w:t>
      </w:r>
      <w:r w:rsidR="00CA16DA" w:rsidRPr="00CD3F85">
        <w:rPr>
          <w:rFonts w:eastAsia="Times New Roman" w:cstheme="minorHAnsi"/>
          <w:kern w:val="1"/>
          <w:lang w:eastAsia="ar-SA"/>
        </w:rPr>
        <w:t xml:space="preserve">zono, że </w:t>
      </w:r>
      <w:r w:rsidR="006F0EF6">
        <w:rPr>
          <w:rFonts w:eastAsia="Times New Roman" w:cstheme="minorHAnsi"/>
          <w:kern w:val="1"/>
          <w:lang w:eastAsia="ar-SA"/>
        </w:rPr>
        <w:t>w obecnym stanie zdrowotnym wnioskowane drzewa stwarzają zagrożenie dla bezpieczeństwa ludzi, mienia oraz ruchu drogowego</w:t>
      </w:r>
      <w:r>
        <w:rPr>
          <w:rFonts w:eastAsia="Times New Roman" w:cstheme="minorHAnsi"/>
          <w:kern w:val="1"/>
          <w:lang w:eastAsia="ar-SA"/>
        </w:rPr>
        <w:t>, ponieważ grożą przełamaniem lub wywrotem w wyniku oddziaływania gwałt</w:t>
      </w:r>
      <w:r w:rsidR="00DE2E9A">
        <w:rPr>
          <w:rFonts w:eastAsia="Times New Roman" w:cstheme="minorHAnsi"/>
          <w:kern w:val="1"/>
          <w:lang w:eastAsia="ar-SA"/>
        </w:rPr>
        <w:t xml:space="preserve">ownych zjawisk atmosferycznych </w:t>
      </w:r>
      <w:r>
        <w:rPr>
          <w:rFonts w:eastAsia="Times New Roman" w:cstheme="minorHAnsi"/>
          <w:kern w:val="1"/>
          <w:lang w:eastAsia="ar-SA"/>
        </w:rPr>
        <w:t>np. porywistych wiatrów</w:t>
      </w:r>
      <w:r w:rsidR="006F0EF6">
        <w:rPr>
          <w:rFonts w:eastAsia="Times New Roman" w:cstheme="minorHAnsi"/>
          <w:kern w:val="1"/>
          <w:lang w:eastAsia="ar-SA"/>
        </w:rPr>
        <w:t>.</w:t>
      </w:r>
      <w:r w:rsidR="003A4184" w:rsidRPr="00CD3F85">
        <w:rPr>
          <w:rFonts w:eastAsia="Times New Roman" w:cstheme="minorHAnsi"/>
          <w:kern w:val="1"/>
          <w:lang w:eastAsia="ar-SA"/>
        </w:rPr>
        <w:t xml:space="preserve"> </w:t>
      </w:r>
    </w:p>
    <w:p w14:paraId="7893A01A" w14:textId="2C965751" w:rsidR="00FA5BC2" w:rsidRPr="00FA5BC2" w:rsidRDefault="00776A97" w:rsidP="00FA5BC2">
      <w:pPr>
        <w:suppressAutoHyphens/>
        <w:ind w:firstLine="708"/>
        <w:jc w:val="both"/>
        <w:rPr>
          <w:rFonts w:eastAsia="Times New Roman" w:cstheme="minorHAnsi"/>
          <w:kern w:val="1"/>
          <w:lang w:eastAsia="ar-SA"/>
        </w:rPr>
      </w:pPr>
      <w:r w:rsidRPr="00CD3F85">
        <w:rPr>
          <w:rFonts w:eastAsia="Times New Roman" w:cstheme="minorHAnsi"/>
          <w:kern w:val="1"/>
          <w:lang w:eastAsia="ar-SA"/>
        </w:rPr>
        <w:t xml:space="preserve">W obrębie ww. drzew nie stwierdzono </w:t>
      </w:r>
      <w:r w:rsidR="001A4D2B" w:rsidRPr="00CD3F85">
        <w:rPr>
          <w:rFonts w:eastAsia="Times New Roman" w:cstheme="minorHAnsi"/>
          <w:kern w:val="1"/>
          <w:lang w:eastAsia="ar-SA"/>
        </w:rPr>
        <w:t>występowania</w:t>
      </w:r>
      <w:r w:rsidRPr="00CD3F85">
        <w:rPr>
          <w:rFonts w:eastAsia="Times New Roman" w:cstheme="minorHAnsi"/>
          <w:kern w:val="1"/>
          <w:lang w:eastAsia="ar-SA"/>
        </w:rPr>
        <w:t xml:space="preserve"> </w:t>
      </w:r>
      <w:r w:rsidR="001A4D2B" w:rsidRPr="00CD3F85">
        <w:rPr>
          <w:rFonts w:eastAsia="Times New Roman" w:cstheme="minorHAnsi"/>
          <w:kern w:val="1"/>
          <w:lang w:eastAsia="ar-SA"/>
        </w:rPr>
        <w:t xml:space="preserve">gatunków chronionych </w:t>
      </w:r>
      <w:r w:rsidR="00A468B8" w:rsidRPr="00CD3F85">
        <w:rPr>
          <w:rFonts w:eastAsia="Times New Roman" w:cstheme="minorHAnsi"/>
          <w:kern w:val="1"/>
          <w:lang w:eastAsia="ar-SA"/>
        </w:rPr>
        <w:t>określonych w rozporządzeniu Ministra Środowiska z dnia 16 grudnia 2016 r., w sprawie ochrony gatunkowej zwierząt (</w:t>
      </w:r>
      <w:r w:rsidR="00FE21DE" w:rsidRPr="00CD3F85">
        <w:rPr>
          <w:rFonts w:eastAsia="Times New Roman" w:cstheme="minorHAnsi"/>
          <w:kern w:val="1"/>
          <w:lang w:eastAsia="ar-SA"/>
        </w:rPr>
        <w:t xml:space="preserve">tekst jednolity: </w:t>
      </w:r>
      <w:r w:rsidR="00A468B8" w:rsidRPr="00CD3F85">
        <w:rPr>
          <w:rFonts w:eastAsia="Times New Roman" w:cstheme="minorHAnsi"/>
          <w:kern w:val="1"/>
          <w:lang w:eastAsia="ar-SA"/>
        </w:rPr>
        <w:t>Dz. U. z 2022 r., poz. 2380),</w:t>
      </w:r>
      <w:r w:rsidR="001A4D2B" w:rsidRPr="00CD3F85">
        <w:rPr>
          <w:rFonts w:eastAsia="Times New Roman" w:cstheme="minorHAnsi"/>
          <w:kern w:val="1"/>
          <w:lang w:eastAsia="ar-SA"/>
        </w:rPr>
        <w:t xml:space="preserve"> </w:t>
      </w:r>
      <w:r w:rsidR="00DE2E9A">
        <w:rPr>
          <w:rFonts w:eastAsia="Times New Roman" w:cstheme="minorHAnsi"/>
          <w:kern w:val="1"/>
          <w:lang w:eastAsia="ar-SA"/>
        </w:rPr>
        <w:br/>
      </w:r>
      <w:r w:rsidRPr="00CD3F85">
        <w:rPr>
          <w:rFonts w:eastAsia="Times New Roman" w:cstheme="minorHAnsi"/>
          <w:kern w:val="1"/>
          <w:lang w:eastAsia="ar-SA"/>
        </w:rPr>
        <w:t>w rozporządze</w:t>
      </w:r>
      <w:r w:rsidR="001A4D2B" w:rsidRPr="00CD3F85">
        <w:rPr>
          <w:rFonts w:eastAsia="Times New Roman" w:cstheme="minorHAnsi"/>
          <w:kern w:val="1"/>
          <w:lang w:eastAsia="ar-SA"/>
        </w:rPr>
        <w:t xml:space="preserve">niu Ministra Środowiska z dnia </w:t>
      </w:r>
      <w:r w:rsidRPr="00CD3F85">
        <w:rPr>
          <w:rFonts w:eastAsia="Times New Roman" w:cstheme="minorHAnsi"/>
          <w:kern w:val="1"/>
          <w:lang w:eastAsia="ar-SA"/>
        </w:rPr>
        <w:t>9 października 2014 r. w sprawie ochrony gatunko</w:t>
      </w:r>
      <w:r w:rsidR="001A4D2B" w:rsidRPr="00CD3F85">
        <w:rPr>
          <w:rFonts w:eastAsia="Times New Roman" w:cstheme="minorHAnsi"/>
          <w:kern w:val="1"/>
          <w:lang w:eastAsia="ar-SA"/>
        </w:rPr>
        <w:t xml:space="preserve">wej grzybów (Dz. U. z 2014 r., </w:t>
      </w:r>
      <w:r w:rsidRPr="00CD3F85">
        <w:rPr>
          <w:rFonts w:eastAsia="Times New Roman" w:cstheme="minorHAnsi"/>
          <w:kern w:val="1"/>
          <w:lang w:eastAsia="ar-SA"/>
        </w:rPr>
        <w:t>p</w:t>
      </w:r>
      <w:r w:rsidR="00FA76EC" w:rsidRPr="00CD3F85">
        <w:rPr>
          <w:rFonts w:eastAsia="Times New Roman" w:cstheme="minorHAnsi"/>
          <w:kern w:val="1"/>
          <w:lang w:eastAsia="ar-SA"/>
        </w:rPr>
        <w:t xml:space="preserve">oz. 1408) oraz w </w:t>
      </w:r>
      <w:r w:rsidR="006F0EF6">
        <w:rPr>
          <w:rFonts w:eastAsia="Times New Roman" w:cstheme="minorHAnsi"/>
          <w:kern w:val="1"/>
          <w:lang w:eastAsia="ar-SA"/>
        </w:rPr>
        <w:t xml:space="preserve">rozporządzeniu </w:t>
      </w:r>
      <w:r w:rsidRPr="00CD3F85">
        <w:rPr>
          <w:rFonts w:eastAsia="Times New Roman" w:cstheme="minorHAnsi"/>
          <w:kern w:val="1"/>
          <w:lang w:eastAsia="ar-SA"/>
        </w:rPr>
        <w:t>Ministra Środowiska</w:t>
      </w:r>
      <w:r w:rsidR="001A4D2B" w:rsidRPr="00CD3F85">
        <w:rPr>
          <w:rFonts w:eastAsia="Times New Roman" w:cstheme="minorHAnsi"/>
          <w:kern w:val="1"/>
          <w:lang w:eastAsia="ar-SA"/>
        </w:rPr>
        <w:t xml:space="preserve"> z dnia 9 października 2014 r. </w:t>
      </w:r>
      <w:r w:rsidRPr="00CD3F85">
        <w:rPr>
          <w:rFonts w:eastAsia="Times New Roman" w:cstheme="minorHAnsi"/>
          <w:kern w:val="1"/>
          <w:lang w:eastAsia="ar-SA"/>
        </w:rPr>
        <w:t xml:space="preserve">w sprawie ochrony gatunkowej roślin </w:t>
      </w:r>
      <w:r w:rsidR="00DE2E9A">
        <w:rPr>
          <w:rFonts w:eastAsia="Times New Roman" w:cstheme="minorHAnsi"/>
          <w:kern w:val="1"/>
          <w:lang w:eastAsia="ar-SA"/>
        </w:rPr>
        <w:br/>
      </w:r>
      <w:r w:rsidRPr="00CD3F85">
        <w:rPr>
          <w:rFonts w:eastAsia="Times New Roman" w:cstheme="minorHAnsi"/>
          <w:kern w:val="1"/>
          <w:lang w:eastAsia="ar-SA"/>
        </w:rPr>
        <w:t>(Dz. U. z 2014 r., poz. 1409).</w:t>
      </w:r>
    </w:p>
    <w:p w14:paraId="194F3846" w14:textId="15891062" w:rsidR="00FA5BC2" w:rsidRDefault="00DE2E9A" w:rsidP="00DE2E9A">
      <w:pPr>
        <w:suppressAutoHyphens/>
        <w:ind w:firstLine="708"/>
        <w:jc w:val="both"/>
        <w:rPr>
          <w:rFonts w:eastAsia="Times New Roman" w:cstheme="minorHAnsi"/>
          <w:lang w:eastAsia="pl-PL"/>
        </w:rPr>
      </w:pPr>
      <w:r>
        <w:rPr>
          <w:rFonts w:eastAsia="Times New Roman" w:cstheme="minorHAnsi"/>
          <w:color w:val="000000"/>
          <w:lang w:eastAsia="pl-PL"/>
        </w:rPr>
        <w:t>Pismem znak: DSI-II.7120.1.454</w:t>
      </w:r>
      <w:r w:rsidR="00770AC8">
        <w:rPr>
          <w:rFonts w:eastAsia="Times New Roman" w:cstheme="minorHAnsi"/>
          <w:color w:val="000000"/>
          <w:lang w:eastAsia="pl-PL"/>
        </w:rPr>
        <w:t>.2024 z dnia 27</w:t>
      </w:r>
      <w:r w:rsidR="000209D4" w:rsidRPr="00CD3F85">
        <w:rPr>
          <w:rFonts w:eastAsia="Times New Roman" w:cstheme="minorHAnsi"/>
          <w:color w:val="000000"/>
          <w:lang w:eastAsia="pl-PL"/>
        </w:rPr>
        <w:t xml:space="preserve"> </w:t>
      </w:r>
      <w:r w:rsidR="00770AC8">
        <w:rPr>
          <w:rFonts w:eastAsia="Times New Roman" w:cstheme="minorHAnsi"/>
          <w:color w:val="000000"/>
          <w:lang w:eastAsia="pl-PL"/>
        </w:rPr>
        <w:t>stycznia 2025</w:t>
      </w:r>
      <w:r w:rsidR="000209D4" w:rsidRPr="00CD3F85">
        <w:rPr>
          <w:rFonts w:eastAsia="Times New Roman" w:cstheme="minorHAnsi"/>
          <w:color w:val="000000"/>
          <w:lang w:eastAsia="pl-PL"/>
        </w:rPr>
        <w:t xml:space="preserve"> r.                              Marszałek Województwa Wielkopolskiego, na podstawie art. 50 § 1, art. 54 </w:t>
      </w:r>
      <w:r w:rsidR="00BA7300" w:rsidRPr="00BA7300">
        <w:rPr>
          <w:rFonts w:eastAsia="Times New Roman" w:cstheme="minorHAnsi"/>
          <w:i/>
          <w:color w:val="000000"/>
          <w:lang w:eastAsia="pl-PL"/>
        </w:rPr>
        <w:t>Kpa</w:t>
      </w:r>
      <w:r w:rsidR="000209D4" w:rsidRPr="00CD3F85">
        <w:rPr>
          <w:rFonts w:eastAsia="Times New Roman" w:cstheme="minorHAnsi"/>
          <w:color w:val="000000"/>
          <w:lang w:eastAsia="pl-PL"/>
        </w:rPr>
        <w:t xml:space="preserve">                                       wezwał Wnioskodawcę do złożenia pisemnych wyjaśnień merytorycznych </w:t>
      </w:r>
      <w:r w:rsidR="000209D4" w:rsidRPr="00CD3F85">
        <w:rPr>
          <w:rFonts w:eastAsia="Times New Roman" w:cstheme="minorHAnsi"/>
          <w:lang w:eastAsia="pl-PL"/>
        </w:rPr>
        <w:t xml:space="preserve">w zakresie </w:t>
      </w:r>
      <w:r w:rsidR="00770AC8">
        <w:rPr>
          <w:rFonts w:eastAsia="Times New Roman" w:cstheme="minorHAnsi"/>
          <w:lang w:eastAsia="pl-PL"/>
        </w:rPr>
        <w:t>braku w terenie drzew</w:t>
      </w:r>
      <w:r>
        <w:rPr>
          <w:rFonts w:eastAsia="Times New Roman" w:cstheme="minorHAnsi"/>
          <w:lang w:eastAsia="pl-PL"/>
        </w:rPr>
        <w:t xml:space="preserve">a o nr </w:t>
      </w:r>
      <w:proofErr w:type="spellStart"/>
      <w:r>
        <w:rPr>
          <w:rFonts w:eastAsia="Times New Roman" w:cstheme="minorHAnsi"/>
          <w:lang w:eastAsia="pl-PL"/>
        </w:rPr>
        <w:t>inwent</w:t>
      </w:r>
      <w:proofErr w:type="spellEnd"/>
      <w:r>
        <w:rPr>
          <w:rFonts w:eastAsia="Times New Roman" w:cstheme="minorHAnsi"/>
          <w:lang w:eastAsia="pl-PL"/>
        </w:rPr>
        <w:t>. 493</w:t>
      </w:r>
      <w:r w:rsidR="000209D4" w:rsidRPr="00CD3F85">
        <w:rPr>
          <w:rFonts w:eastAsia="Times New Roman" w:cstheme="minorHAnsi"/>
          <w:lang w:eastAsia="pl-PL"/>
        </w:rPr>
        <w:t xml:space="preserve">. </w:t>
      </w:r>
    </w:p>
    <w:p w14:paraId="1F5853C9" w14:textId="7EBCEBF1" w:rsidR="000209D4" w:rsidRDefault="000209D4" w:rsidP="00FA5BC2">
      <w:pPr>
        <w:suppressAutoHyphens/>
        <w:ind w:firstLine="708"/>
        <w:jc w:val="both"/>
        <w:rPr>
          <w:rFonts w:eastAsia="Times New Roman" w:cstheme="minorHAnsi"/>
          <w:lang w:eastAsia="pl-PL"/>
        </w:rPr>
      </w:pPr>
      <w:r w:rsidRPr="00CD3F85">
        <w:rPr>
          <w:rFonts w:eastAsia="Times New Roman" w:cstheme="minorHAnsi"/>
          <w:lang w:eastAsia="pl-PL"/>
        </w:rPr>
        <w:t>W dn</w:t>
      </w:r>
      <w:r w:rsidR="00DE2E9A">
        <w:rPr>
          <w:rFonts w:eastAsia="Times New Roman" w:cstheme="minorHAnsi"/>
          <w:lang w:eastAsia="pl-PL"/>
        </w:rPr>
        <w:t>iu 6</w:t>
      </w:r>
      <w:r w:rsidRPr="00CD3F85">
        <w:rPr>
          <w:rFonts w:eastAsia="Times New Roman" w:cstheme="minorHAnsi"/>
          <w:lang w:eastAsia="pl-PL"/>
        </w:rPr>
        <w:t xml:space="preserve"> </w:t>
      </w:r>
      <w:r w:rsidR="00770AC8">
        <w:rPr>
          <w:rFonts w:eastAsia="Times New Roman" w:cstheme="minorHAnsi"/>
          <w:lang w:eastAsia="pl-PL"/>
        </w:rPr>
        <w:t>lutego 2025</w:t>
      </w:r>
      <w:r w:rsidRPr="00CD3F85">
        <w:rPr>
          <w:rFonts w:eastAsia="Times New Roman" w:cstheme="minorHAnsi"/>
          <w:lang w:eastAsia="pl-PL"/>
        </w:rPr>
        <w:t xml:space="preserve"> r., do</w:t>
      </w:r>
      <w:r w:rsidR="00770AC8">
        <w:rPr>
          <w:rFonts w:eastAsia="Times New Roman" w:cstheme="minorHAnsi"/>
          <w:lang w:eastAsia="pl-PL"/>
        </w:rPr>
        <w:t xml:space="preserve"> tut. Organu wpłynęło pismo </w:t>
      </w:r>
      <w:r w:rsidR="00770AC8">
        <w:rPr>
          <w:rFonts w:eastAsia="Times New Roman" w:cstheme="minorHAnsi"/>
          <w:lang w:eastAsia="pl-PL"/>
        </w:rPr>
        <w:br/>
        <w:t>Wnioskodawcy znak: ZDM-PZ</w:t>
      </w:r>
      <w:r w:rsidRPr="00CD3F85">
        <w:rPr>
          <w:rFonts w:eastAsia="Times New Roman" w:cstheme="minorHAnsi"/>
          <w:lang w:eastAsia="pl-PL"/>
        </w:rPr>
        <w:t>.433.</w:t>
      </w:r>
      <w:r w:rsidR="00DE2E9A">
        <w:rPr>
          <w:rFonts w:eastAsia="Times New Roman" w:cstheme="minorHAnsi"/>
          <w:lang w:eastAsia="pl-PL"/>
        </w:rPr>
        <w:t>209</w:t>
      </w:r>
      <w:r w:rsidRPr="00CD3F85">
        <w:rPr>
          <w:rFonts w:eastAsia="Times New Roman" w:cstheme="minorHAnsi"/>
          <w:lang w:eastAsia="pl-PL"/>
        </w:rPr>
        <w:t>.202</w:t>
      </w:r>
      <w:r w:rsidR="006848CC" w:rsidRPr="00CD3F85">
        <w:rPr>
          <w:rFonts w:eastAsia="Times New Roman" w:cstheme="minorHAnsi"/>
          <w:lang w:eastAsia="pl-PL"/>
        </w:rPr>
        <w:t>4</w:t>
      </w:r>
      <w:r w:rsidR="00DE2E9A">
        <w:rPr>
          <w:rFonts w:eastAsia="Times New Roman" w:cstheme="minorHAnsi"/>
          <w:lang w:eastAsia="pl-PL"/>
        </w:rPr>
        <w:t>.12</w:t>
      </w:r>
      <w:r w:rsidR="006848CC" w:rsidRPr="00CD3F85">
        <w:rPr>
          <w:rFonts w:eastAsia="Times New Roman" w:cstheme="minorHAnsi"/>
          <w:lang w:eastAsia="pl-PL"/>
        </w:rPr>
        <w:t xml:space="preserve"> z dnia </w:t>
      </w:r>
      <w:r w:rsidR="00DE2E9A">
        <w:rPr>
          <w:rFonts w:eastAsia="Times New Roman" w:cstheme="minorHAnsi"/>
          <w:lang w:eastAsia="pl-PL"/>
        </w:rPr>
        <w:t>4</w:t>
      </w:r>
      <w:r w:rsidR="006848CC" w:rsidRPr="00CD3F85">
        <w:rPr>
          <w:rFonts w:eastAsia="Times New Roman" w:cstheme="minorHAnsi"/>
          <w:lang w:eastAsia="pl-PL"/>
        </w:rPr>
        <w:t xml:space="preserve"> </w:t>
      </w:r>
      <w:r w:rsidR="006C468D">
        <w:rPr>
          <w:rFonts w:eastAsia="Times New Roman" w:cstheme="minorHAnsi"/>
          <w:lang w:eastAsia="pl-PL"/>
        </w:rPr>
        <w:t>lutego 2025</w:t>
      </w:r>
      <w:r w:rsidR="006848CC" w:rsidRPr="00CD3F85">
        <w:rPr>
          <w:rFonts w:eastAsia="Times New Roman" w:cstheme="minorHAnsi"/>
          <w:lang w:eastAsia="pl-PL"/>
        </w:rPr>
        <w:t xml:space="preserve"> r.</w:t>
      </w:r>
      <w:r w:rsidR="006C468D">
        <w:rPr>
          <w:rFonts w:eastAsia="Times New Roman" w:cstheme="minorHAnsi"/>
          <w:lang w:eastAsia="pl-PL"/>
        </w:rPr>
        <w:t xml:space="preserve">, w którym </w:t>
      </w:r>
      <w:r w:rsidR="00C5039F" w:rsidRPr="00C5039F">
        <w:rPr>
          <w:rFonts w:eastAsia="Times New Roman" w:cstheme="minorHAnsi"/>
          <w:i/>
          <w:lang w:eastAsia="pl-PL"/>
        </w:rPr>
        <w:t>ZDM</w:t>
      </w:r>
      <w:r w:rsidR="00C5039F">
        <w:rPr>
          <w:rFonts w:eastAsia="Times New Roman" w:cstheme="minorHAnsi"/>
          <w:lang w:eastAsia="pl-PL"/>
        </w:rPr>
        <w:t xml:space="preserve"> zwrócił się z prośbą</w:t>
      </w:r>
      <w:r w:rsidR="00DE2E9A">
        <w:rPr>
          <w:rFonts w:eastAsia="Times New Roman" w:cstheme="minorHAnsi"/>
          <w:lang w:eastAsia="pl-PL"/>
        </w:rPr>
        <w:t xml:space="preserve"> o wycofanie z wniosku drzewa o nr </w:t>
      </w:r>
      <w:proofErr w:type="spellStart"/>
      <w:r w:rsidR="00DE2E9A">
        <w:rPr>
          <w:rFonts w:eastAsia="Times New Roman" w:cstheme="minorHAnsi"/>
          <w:lang w:eastAsia="pl-PL"/>
        </w:rPr>
        <w:t>inwent</w:t>
      </w:r>
      <w:proofErr w:type="spellEnd"/>
      <w:r w:rsidR="00DE2E9A">
        <w:rPr>
          <w:rFonts w:eastAsia="Times New Roman" w:cstheme="minorHAnsi"/>
          <w:lang w:eastAsia="pl-PL"/>
        </w:rPr>
        <w:t xml:space="preserve">. 493, </w:t>
      </w:r>
      <w:r w:rsidR="00C5039F">
        <w:rPr>
          <w:rFonts w:eastAsia="Times New Roman" w:cstheme="minorHAnsi"/>
          <w:lang w:eastAsia="pl-PL"/>
        </w:rPr>
        <w:br/>
      </w:r>
      <w:r w:rsidR="00DE2E9A">
        <w:rPr>
          <w:rFonts w:eastAsia="Times New Roman" w:cstheme="minorHAnsi"/>
          <w:lang w:eastAsia="pl-PL"/>
        </w:rPr>
        <w:t>ponieważ ze względu na obwód jego pnia wynoszący 40 cm na wysokości 5 cm, jego usunięcie nie wymagało uzyskania zezwolenia</w:t>
      </w:r>
      <w:r w:rsidR="00081A6B">
        <w:rPr>
          <w:rFonts w:eastAsia="Times New Roman" w:cstheme="minorHAnsi"/>
          <w:lang w:eastAsia="pl-PL"/>
        </w:rPr>
        <w:t>.</w:t>
      </w:r>
    </w:p>
    <w:p w14:paraId="23D013A2" w14:textId="37F96F00" w:rsidR="009A523E" w:rsidRPr="00CD3F85" w:rsidRDefault="007B232B" w:rsidP="00FA5BC2">
      <w:pPr>
        <w:pStyle w:val="Tekstpodstawowy3"/>
        <w:spacing w:after="0"/>
        <w:ind w:firstLine="680"/>
        <w:jc w:val="both"/>
        <w:rPr>
          <w:rFonts w:eastAsia="Times New Roman" w:cstheme="minorHAnsi"/>
          <w:sz w:val="24"/>
          <w:szCs w:val="24"/>
          <w:lang w:eastAsia="pl-PL"/>
        </w:rPr>
      </w:pPr>
      <w:r w:rsidRPr="00CD3F85">
        <w:rPr>
          <w:rFonts w:eastAsia="Times New Roman" w:cstheme="minorHAnsi"/>
          <w:sz w:val="24"/>
          <w:szCs w:val="24"/>
          <w:lang w:eastAsia="pl-PL"/>
        </w:rPr>
        <w:t xml:space="preserve">Na podstawie zgromadzonego materiału dowodowego, w szczególności ustaleń poczynionych podczas ww. oględzin i w oparciu o </w:t>
      </w:r>
      <w:r w:rsidR="0038251A" w:rsidRPr="00CD3F85">
        <w:rPr>
          <w:rFonts w:eastAsia="Times New Roman" w:cstheme="minorHAnsi"/>
          <w:sz w:val="24"/>
          <w:szCs w:val="24"/>
          <w:lang w:eastAsia="pl-PL"/>
        </w:rPr>
        <w:t xml:space="preserve">zgromadzoną </w:t>
      </w:r>
      <w:r w:rsidRPr="00CD3F85">
        <w:rPr>
          <w:rFonts w:eastAsia="Times New Roman" w:cstheme="minorHAnsi"/>
          <w:sz w:val="24"/>
          <w:szCs w:val="24"/>
          <w:lang w:eastAsia="pl-PL"/>
        </w:rPr>
        <w:t xml:space="preserve">dokumentację, Marszałek Województwa Wielkopolskiego </w:t>
      </w:r>
      <w:r w:rsidR="0076449D" w:rsidRPr="00CD3F85">
        <w:rPr>
          <w:rFonts w:eastAsia="Times New Roman" w:cstheme="minorHAnsi"/>
          <w:sz w:val="24"/>
          <w:szCs w:val="24"/>
          <w:lang w:eastAsia="pl-PL"/>
        </w:rPr>
        <w:t>uznał, że</w:t>
      </w:r>
      <w:r w:rsidRPr="00CD3F85">
        <w:rPr>
          <w:rFonts w:eastAsia="Times New Roman" w:cstheme="minorHAnsi"/>
          <w:sz w:val="24"/>
          <w:szCs w:val="24"/>
          <w:lang w:eastAsia="pl-PL"/>
        </w:rPr>
        <w:t xml:space="preserve"> </w:t>
      </w:r>
      <w:r w:rsidR="00DE2E9A">
        <w:rPr>
          <w:rFonts w:eastAsia="Times New Roman" w:cstheme="minorHAnsi"/>
          <w:sz w:val="24"/>
          <w:szCs w:val="24"/>
          <w:lang w:eastAsia="pl-PL"/>
        </w:rPr>
        <w:t>21</w:t>
      </w:r>
      <w:r w:rsidR="006C468D">
        <w:rPr>
          <w:rFonts w:eastAsia="Times New Roman" w:cstheme="minorHAnsi"/>
          <w:sz w:val="24"/>
          <w:szCs w:val="24"/>
          <w:lang w:eastAsia="pl-PL"/>
        </w:rPr>
        <w:t xml:space="preserve"> </w:t>
      </w:r>
      <w:r w:rsidRPr="00CD3F85">
        <w:rPr>
          <w:rFonts w:eastAsia="Times New Roman" w:cstheme="minorHAnsi"/>
          <w:sz w:val="24"/>
          <w:szCs w:val="24"/>
          <w:lang w:eastAsia="pl-PL"/>
        </w:rPr>
        <w:t>drzew</w:t>
      </w:r>
      <w:r w:rsidR="00B21C20">
        <w:rPr>
          <w:rFonts w:eastAsia="Times New Roman" w:cstheme="minorHAnsi"/>
          <w:sz w:val="24"/>
          <w:szCs w:val="24"/>
          <w:lang w:eastAsia="pl-PL"/>
        </w:rPr>
        <w:t xml:space="preserve"> wymienionych</w:t>
      </w:r>
      <w:r w:rsidRPr="00CD3F85">
        <w:rPr>
          <w:rFonts w:eastAsia="Times New Roman" w:cstheme="minorHAnsi"/>
          <w:sz w:val="24"/>
          <w:szCs w:val="24"/>
          <w:lang w:eastAsia="pl-PL"/>
        </w:rPr>
        <w:t xml:space="preserve"> w punkcie </w:t>
      </w:r>
      <w:r w:rsidR="0038251A" w:rsidRPr="00CD3F85">
        <w:rPr>
          <w:rFonts w:eastAsia="Times New Roman" w:cstheme="minorHAnsi"/>
          <w:sz w:val="24"/>
          <w:szCs w:val="24"/>
          <w:lang w:eastAsia="pl-PL"/>
        </w:rPr>
        <w:br/>
      </w:r>
      <w:r w:rsidRPr="00CD3F85">
        <w:rPr>
          <w:rFonts w:eastAsia="Times New Roman" w:cstheme="minorHAnsi"/>
          <w:sz w:val="24"/>
          <w:szCs w:val="24"/>
          <w:lang w:eastAsia="pl-PL"/>
        </w:rPr>
        <w:t xml:space="preserve">I sentencji niniejszej decyzji wymaga usunięcia, ponieważ </w:t>
      </w:r>
      <w:r w:rsidR="006C468D">
        <w:rPr>
          <w:rFonts w:eastAsia="Times New Roman" w:cstheme="minorHAnsi"/>
          <w:sz w:val="24"/>
          <w:szCs w:val="24"/>
          <w:lang w:eastAsia="pl-PL"/>
        </w:rPr>
        <w:t>ze względu na stan zdrowotny stanowią zagrożenie dla bezpieczeństwa ludzi, mienia oraz ruchu drogowego</w:t>
      </w:r>
      <w:r w:rsidRPr="00CD3F85">
        <w:rPr>
          <w:rFonts w:eastAsia="Times New Roman" w:cstheme="minorHAnsi"/>
          <w:sz w:val="24"/>
          <w:szCs w:val="24"/>
          <w:lang w:eastAsia="pl-PL"/>
        </w:rPr>
        <w:t xml:space="preserve">. </w:t>
      </w:r>
    </w:p>
    <w:p w14:paraId="710E38E2" w14:textId="1C8D893A" w:rsidR="00E767E7" w:rsidRPr="00C5039F" w:rsidRDefault="007B232B" w:rsidP="00C5039F">
      <w:pPr>
        <w:pStyle w:val="Tekstpodstawowy3"/>
        <w:spacing w:after="0"/>
        <w:ind w:firstLine="680"/>
        <w:jc w:val="both"/>
        <w:rPr>
          <w:rFonts w:eastAsia="Times New Roman" w:cstheme="minorHAnsi"/>
          <w:sz w:val="24"/>
          <w:szCs w:val="24"/>
          <w:lang w:eastAsia="pl-PL"/>
        </w:rPr>
      </w:pPr>
      <w:r w:rsidRPr="00CD3F85">
        <w:rPr>
          <w:rFonts w:eastAsia="Times New Roman" w:cstheme="minorHAnsi"/>
          <w:sz w:val="24"/>
          <w:szCs w:val="24"/>
          <w:lang w:eastAsia="pl-PL"/>
        </w:rPr>
        <w:t xml:space="preserve">W związku z powyższym, tutejszy Organ przychylił się do wniosku </w:t>
      </w:r>
      <w:r w:rsidR="00120558" w:rsidRPr="00CD3F85">
        <w:rPr>
          <w:rFonts w:eastAsia="Times New Roman" w:cstheme="minorHAnsi"/>
          <w:i/>
          <w:sz w:val="24"/>
          <w:szCs w:val="24"/>
          <w:lang w:eastAsia="pl-PL"/>
        </w:rPr>
        <w:t>ZDM</w:t>
      </w:r>
      <w:r w:rsidRPr="00CD3F85">
        <w:rPr>
          <w:rFonts w:eastAsia="Times New Roman" w:cstheme="minorHAnsi"/>
          <w:sz w:val="24"/>
          <w:szCs w:val="24"/>
          <w:lang w:eastAsia="pl-PL"/>
        </w:rPr>
        <w:t xml:space="preserve"> wydają</w:t>
      </w:r>
      <w:r w:rsidR="0044524C" w:rsidRPr="00CD3F85">
        <w:rPr>
          <w:rFonts w:eastAsia="Times New Roman" w:cstheme="minorHAnsi"/>
          <w:sz w:val="24"/>
          <w:szCs w:val="24"/>
          <w:lang w:eastAsia="pl-PL"/>
        </w:rPr>
        <w:t>c zezwolenie na u</w:t>
      </w:r>
      <w:r w:rsidR="00FA76EC" w:rsidRPr="00CD3F85">
        <w:rPr>
          <w:rFonts w:eastAsia="Times New Roman" w:cstheme="minorHAnsi"/>
          <w:sz w:val="24"/>
          <w:szCs w:val="24"/>
          <w:lang w:eastAsia="pl-PL"/>
        </w:rPr>
        <w:t>sunięcie</w:t>
      </w:r>
      <w:r w:rsidR="009A523E" w:rsidRPr="00CD3F85">
        <w:rPr>
          <w:rFonts w:eastAsia="Times New Roman" w:cstheme="minorHAnsi"/>
          <w:sz w:val="24"/>
          <w:szCs w:val="24"/>
          <w:lang w:eastAsia="pl-PL"/>
        </w:rPr>
        <w:t xml:space="preserve"> </w:t>
      </w:r>
      <w:r w:rsidR="00DE2E9A">
        <w:rPr>
          <w:rFonts w:eastAsia="Times New Roman" w:cstheme="minorHAnsi"/>
          <w:sz w:val="24"/>
          <w:szCs w:val="24"/>
          <w:lang w:eastAsia="pl-PL"/>
        </w:rPr>
        <w:t>21</w:t>
      </w:r>
      <w:r w:rsidR="006C468D">
        <w:rPr>
          <w:rFonts w:eastAsia="Times New Roman" w:cstheme="minorHAnsi"/>
          <w:sz w:val="24"/>
          <w:szCs w:val="24"/>
          <w:lang w:eastAsia="pl-PL"/>
        </w:rPr>
        <w:t xml:space="preserve"> </w:t>
      </w:r>
      <w:r w:rsidR="0044524C" w:rsidRPr="00CD3F85">
        <w:rPr>
          <w:rFonts w:eastAsia="Times New Roman" w:cstheme="minorHAnsi"/>
          <w:sz w:val="24"/>
          <w:szCs w:val="24"/>
          <w:lang w:eastAsia="pl-PL"/>
        </w:rPr>
        <w:t>drzew</w:t>
      </w:r>
      <w:r w:rsidRPr="00CD3F85">
        <w:rPr>
          <w:rFonts w:eastAsia="Times New Roman" w:cstheme="minorHAnsi"/>
          <w:sz w:val="24"/>
          <w:szCs w:val="24"/>
          <w:lang w:eastAsia="pl-PL"/>
        </w:rPr>
        <w:t>, wymienion</w:t>
      </w:r>
      <w:r w:rsidR="006C468D">
        <w:rPr>
          <w:rFonts w:eastAsia="Times New Roman" w:cstheme="minorHAnsi"/>
          <w:sz w:val="24"/>
          <w:szCs w:val="24"/>
          <w:lang w:eastAsia="pl-PL"/>
        </w:rPr>
        <w:t>ych</w:t>
      </w:r>
      <w:r w:rsidR="004648AC" w:rsidRPr="00CD3F85">
        <w:rPr>
          <w:rFonts w:eastAsia="Times New Roman" w:cstheme="minorHAnsi"/>
          <w:sz w:val="24"/>
          <w:szCs w:val="24"/>
          <w:lang w:eastAsia="pl-PL"/>
        </w:rPr>
        <w:t xml:space="preserve"> </w:t>
      </w:r>
      <w:r w:rsidRPr="00CD3F85">
        <w:rPr>
          <w:rFonts w:eastAsia="Times New Roman" w:cstheme="minorHAnsi"/>
          <w:sz w:val="24"/>
          <w:szCs w:val="24"/>
          <w:lang w:eastAsia="pl-PL"/>
        </w:rPr>
        <w:t xml:space="preserve">w załączniku nr 1 do niniejszej decyzji. </w:t>
      </w:r>
    </w:p>
    <w:p w14:paraId="6C554714" w14:textId="06F1FBB9" w:rsidR="007B232B" w:rsidRPr="00CD3F85" w:rsidRDefault="007B232B" w:rsidP="00FA5BC2">
      <w:pPr>
        <w:ind w:firstLine="680"/>
        <w:jc w:val="both"/>
        <w:rPr>
          <w:rFonts w:eastAsia="Calibri" w:cstheme="minorHAnsi"/>
          <w:kern w:val="2"/>
          <w:lang w:eastAsia="ar-SA"/>
        </w:rPr>
      </w:pPr>
      <w:r w:rsidRPr="00CD3F85">
        <w:rPr>
          <w:rFonts w:eastAsia="Calibri" w:cstheme="minorHAnsi"/>
          <w:kern w:val="2"/>
          <w:lang w:eastAsia="ar-SA"/>
        </w:rPr>
        <w:t>Mając na uwadze fakt, iż na mocy niniejszej decyzji Wnioskodawca uzyskał zezwol</w:t>
      </w:r>
      <w:r w:rsidR="00120558" w:rsidRPr="00CD3F85">
        <w:rPr>
          <w:rFonts w:eastAsia="Calibri" w:cstheme="minorHAnsi"/>
          <w:kern w:val="2"/>
          <w:lang w:eastAsia="ar-SA"/>
        </w:rPr>
        <w:t>enie na usunięcie drzew</w:t>
      </w:r>
      <w:r w:rsidR="009A1471" w:rsidRPr="00CD3F85">
        <w:rPr>
          <w:rFonts w:eastAsia="Calibri" w:cstheme="minorHAnsi"/>
          <w:kern w:val="2"/>
          <w:lang w:eastAsia="ar-SA"/>
        </w:rPr>
        <w:t>, które</w:t>
      </w:r>
      <w:r w:rsidR="0076449D" w:rsidRPr="00CD3F85">
        <w:rPr>
          <w:rFonts w:eastAsia="Calibri" w:cstheme="minorHAnsi"/>
          <w:kern w:val="2"/>
          <w:lang w:eastAsia="ar-SA"/>
        </w:rPr>
        <w:t xml:space="preserve"> </w:t>
      </w:r>
      <w:r w:rsidR="006C468D">
        <w:rPr>
          <w:rFonts w:eastAsia="Calibri" w:cstheme="minorHAnsi"/>
          <w:kern w:val="2"/>
          <w:lang w:eastAsia="ar-SA"/>
        </w:rPr>
        <w:t>są</w:t>
      </w:r>
      <w:r w:rsidR="006848CC" w:rsidRPr="00CD3F85">
        <w:rPr>
          <w:rFonts w:eastAsia="Calibri" w:cstheme="minorHAnsi"/>
          <w:kern w:val="2"/>
          <w:lang w:eastAsia="ar-SA"/>
        </w:rPr>
        <w:t xml:space="preserve"> obumarłe</w:t>
      </w:r>
      <w:r w:rsidR="0084447D">
        <w:rPr>
          <w:rFonts w:eastAsia="Calibri" w:cstheme="minorHAnsi"/>
          <w:kern w:val="2"/>
          <w:lang w:eastAsia="ar-SA"/>
        </w:rPr>
        <w:t xml:space="preserve"> lub zamierające i nie ro</w:t>
      </w:r>
      <w:r w:rsidR="006C468D">
        <w:rPr>
          <w:rFonts w:eastAsia="Calibri" w:cstheme="minorHAnsi"/>
          <w:kern w:val="2"/>
          <w:lang w:eastAsia="ar-SA"/>
        </w:rPr>
        <w:t xml:space="preserve">kują szansy </w:t>
      </w:r>
      <w:r w:rsidR="0084447D">
        <w:rPr>
          <w:rFonts w:eastAsia="Calibri" w:cstheme="minorHAnsi"/>
          <w:kern w:val="2"/>
          <w:lang w:eastAsia="ar-SA"/>
        </w:rPr>
        <w:br/>
      </w:r>
      <w:r w:rsidR="006C468D">
        <w:rPr>
          <w:rFonts w:eastAsia="Calibri" w:cstheme="minorHAnsi"/>
          <w:kern w:val="2"/>
          <w:lang w:eastAsia="ar-SA"/>
        </w:rPr>
        <w:t>na przeżycie</w:t>
      </w:r>
      <w:r w:rsidR="0038251A" w:rsidRPr="00CD3F85">
        <w:rPr>
          <w:rFonts w:eastAsia="Calibri" w:cstheme="minorHAnsi"/>
          <w:kern w:val="2"/>
          <w:lang w:eastAsia="ar-SA"/>
        </w:rPr>
        <w:t>,</w:t>
      </w:r>
      <w:r w:rsidR="006848CC" w:rsidRPr="00CD3F85">
        <w:rPr>
          <w:rFonts w:eastAsia="Calibri" w:cstheme="minorHAnsi"/>
          <w:kern w:val="2"/>
          <w:lang w:eastAsia="ar-SA"/>
        </w:rPr>
        <w:t xml:space="preserve"> z przyczyny </w:t>
      </w:r>
      <w:r w:rsidR="006C468D">
        <w:rPr>
          <w:rFonts w:eastAsia="Calibri" w:cstheme="minorHAnsi"/>
          <w:kern w:val="2"/>
          <w:lang w:eastAsia="ar-SA"/>
        </w:rPr>
        <w:t xml:space="preserve">niezależnej </w:t>
      </w:r>
      <w:r w:rsidR="005C5681" w:rsidRPr="00CD3F85">
        <w:rPr>
          <w:rFonts w:eastAsia="Calibri" w:cstheme="minorHAnsi"/>
          <w:kern w:val="2"/>
          <w:lang w:eastAsia="ar-SA"/>
        </w:rPr>
        <w:t>od posiadacza nieruchomości</w:t>
      </w:r>
      <w:r w:rsidR="0038251A" w:rsidRPr="00CD3F85">
        <w:rPr>
          <w:rFonts w:eastAsia="Calibri" w:cstheme="minorHAnsi"/>
          <w:kern w:val="2"/>
          <w:lang w:eastAsia="ar-SA"/>
        </w:rPr>
        <w:t xml:space="preserve"> </w:t>
      </w:r>
      <w:r w:rsidR="006C468D">
        <w:rPr>
          <w:rFonts w:eastAsia="Calibri" w:cstheme="minorHAnsi"/>
          <w:kern w:val="2"/>
          <w:lang w:eastAsia="ar-SA"/>
        </w:rPr>
        <w:t>(</w:t>
      </w:r>
      <w:r w:rsidR="00120558" w:rsidRPr="00CD3F85">
        <w:rPr>
          <w:rFonts w:eastAsia="Calibri" w:cstheme="minorHAnsi"/>
          <w:kern w:val="2"/>
          <w:lang w:eastAsia="ar-SA"/>
        </w:rPr>
        <w:t xml:space="preserve">art. 86 ust. 1 </w:t>
      </w:r>
      <w:r w:rsidR="006848CC" w:rsidRPr="00CD3F85">
        <w:rPr>
          <w:rFonts w:eastAsia="Calibri" w:cstheme="minorHAnsi"/>
          <w:kern w:val="2"/>
          <w:lang w:eastAsia="ar-SA"/>
        </w:rPr>
        <w:t>pkt 10</w:t>
      </w:r>
      <w:r w:rsidR="004648AC" w:rsidRPr="00CD3F85">
        <w:rPr>
          <w:rFonts w:eastAsia="Calibri" w:cstheme="minorHAnsi"/>
          <w:kern w:val="2"/>
          <w:lang w:eastAsia="ar-SA"/>
        </w:rPr>
        <w:t xml:space="preserve"> </w:t>
      </w:r>
      <w:r w:rsidR="0038251A" w:rsidRPr="00CD3F85">
        <w:rPr>
          <w:rFonts w:eastAsia="Calibri" w:cstheme="minorHAnsi"/>
          <w:kern w:val="2"/>
          <w:lang w:eastAsia="ar-SA"/>
        </w:rPr>
        <w:t>ustawy o ochronie przyrody</w:t>
      </w:r>
      <w:r w:rsidR="006C468D">
        <w:rPr>
          <w:rFonts w:eastAsia="Calibri" w:cstheme="minorHAnsi"/>
          <w:kern w:val="2"/>
          <w:lang w:eastAsia="ar-SA"/>
        </w:rPr>
        <w:t>)</w:t>
      </w:r>
      <w:r w:rsidR="00C5039F">
        <w:rPr>
          <w:rFonts w:eastAsia="Calibri" w:cstheme="minorHAnsi"/>
          <w:kern w:val="2"/>
          <w:lang w:eastAsia="ar-SA"/>
        </w:rPr>
        <w:t>,</w:t>
      </w:r>
      <w:r w:rsidR="004C634B">
        <w:rPr>
          <w:rFonts w:eastAsia="Calibri" w:cstheme="minorHAnsi"/>
          <w:kern w:val="2"/>
          <w:lang w:eastAsia="ar-SA"/>
        </w:rPr>
        <w:t xml:space="preserve"> stwarzają zagrożenie dla bezpieczeństwa ludzi i mienia </w:t>
      </w:r>
      <w:r w:rsidR="00C5039F">
        <w:rPr>
          <w:rFonts w:eastAsia="Calibri" w:cstheme="minorHAnsi"/>
          <w:kern w:val="2"/>
          <w:lang w:eastAsia="ar-SA"/>
        </w:rPr>
        <w:br/>
      </w:r>
      <w:r w:rsidR="004C634B">
        <w:rPr>
          <w:rFonts w:eastAsia="Calibri" w:cstheme="minorHAnsi"/>
          <w:kern w:val="2"/>
          <w:lang w:eastAsia="ar-SA"/>
        </w:rPr>
        <w:t>(</w:t>
      </w:r>
      <w:r w:rsidR="004C634B" w:rsidRPr="00CD3F85">
        <w:rPr>
          <w:rFonts w:eastAsia="Calibri" w:cstheme="minorHAnsi"/>
          <w:kern w:val="2"/>
          <w:lang w:eastAsia="ar-SA"/>
        </w:rPr>
        <w:t xml:space="preserve">art. 86 ust. 1 </w:t>
      </w:r>
      <w:r w:rsidR="004C634B">
        <w:rPr>
          <w:rFonts w:eastAsia="Calibri" w:cstheme="minorHAnsi"/>
          <w:kern w:val="2"/>
          <w:lang w:eastAsia="ar-SA"/>
        </w:rPr>
        <w:t>pkt 4</w:t>
      </w:r>
      <w:r w:rsidR="004C634B" w:rsidRPr="00CD3F85">
        <w:rPr>
          <w:rFonts w:eastAsia="Calibri" w:cstheme="minorHAnsi"/>
          <w:kern w:val="2"/>
          <w:lang w:eastAsia="ar-SA"/>
        </w:rPr>
        <w:t xml:space="preserve"> ustawy o ochronie przyrody</w:t>
      </w:r>
      <w:r w:rsidR="004C634B">
        <w:rPr>
          <w:rFonts w:eastAsia="Calibri" w:cstheme="minorHAnsi"/>
          <w:kern w:val="2"/>
          <w:lang w:eastAsia="ar-SA"/>
        </w:rPr>
        <w:t>) oraz zagrażają bezpieczeństwu ruchu drogowego (</w:t>
      </w:r>
      <w:r w:rsidR="004C634B" w:rsidRPr="00CD3F85">
        <w:rPr>
          <w:rFonts w:eastAsia="Calibri" w:cstheme="minorHAnsi"/>
          <w:kern w:val="2"/>
          <w:lang w:eastAsia="ar-SA"/>
        </w:rPr>
        <w:t xml:space="preserve">art. 86 ust. 1 pkt </w:t>
      </w:r>
      <w:r w:rsidR="004C634B">
        <w:rPr>
          <w:rFonts w:eastAsia="Calibri" w:cstheme="minorHAnsi"/>
          <w:kern w:val="2"/>
          <w:lang w:eastAsia="ar-SA"/>
        </w:rPr>
        <w:t>5</w:t>
      </w:r>
      <w:r w:rsidR="004C634B" w:rsidRPr="00CD3F85">
        <w:rPr>
          <w:rFonts w:eastAsia="Calibri" w:cstheme="minorHAnsi"/>
          <w:kern w:val="2"/>
          <w:lang w:eastAsia="ar-SA"/>
        </w:rPr>
        <w:t xml:space="preserve"> ustawy o ochronie przyrody</w:t>
      </w:r>
      <w:r w:rsidR="004C634B">
        <w:rPr>
          <w:rFonts w:eastAsia="Calibri" w:cstheme="minorHAnsi"/>
          <w:kern w:val="2"/>
          <w:lang w:eastAsia="ar-SA"/>
        </w:rPr>
        <w:t xml:space="preserve">) </w:t>
      </w:r>
      <w:r w:rsidR="009A1471" w:rsidRPr="00CD3F85">
        <w:rPr>
          <w:rFonts w:eastAsia="Calibri" w:cstheme="minorHAnsi"/>
          <w:kern w:val="2"/>
          <w:lang w:eastAsia="ar-SA"/>
        </w:rPr>
        <w:t>odstąpiono od</w:t>
      </w:r>
      <w:r w:rsidRPr="00CD3F85">
        <w:rPr>
          <w:rFonts w:eastAsia="Calibri" w:cstheme="minorHAnsi"/>
          <w:kern w:val="2"/>
          <w:lang w:eastAsia="ar-SA"/>
        </w:rPr>
        <w:t xml:space="preserve"> naliczenia opłaty z tytułu usunięcia przedmiotow</w:t>
      </w:r>
      <w:r w:rsidR="00DE2E9A">
        <w:rPr>
          <w:rFonts w:eastAsia="Calibri" w:cstheme="minorHAnsi"/>
          <w:kern w:val="2"/>
          <w:lang w:eastAsia="ar-SA"/>
        </w:rPr>
        <w:t>ych 2</w:t>
      </w:r>
      <w:r w:rsidR="00081A6B">
        <w:rPr>
          <w:rFonts w:eastAsia="Calibri" w:cstheme="minorHAnsi"/>
          <w:kern w:val="2"/>
          <w:lang w:eastAsia="ar-SA"/>
        </w:rPr>
        <w:t>1</w:t>
      </w:r>
      <w:r w:rsidR="006848CC" w:rsidRPr="00CD3F85">
        <w:rPr>
          <w:rFonts w:eastAsia="Calibri" w:cstheme="minorHAnsi"/>
          <w:kern w:val="2"/>
          <w:lang w:eastAsia="ar-SA"/>
        </w:rPr>
        <w:t xml:space="preserve"> </w:t>
      </w:r>
      <w:r w:rsidR="00120558" w:rsidRPr="00CD3F85">
        <w:rPr>
          <w:rFonts w:eastAsia="Calibri" w:cstheme="minorHAnsi"/>
          <w:kern w:val="2"/>
          <w:lang w:eastAsia="ar-SA"/>
        </w:rPr>
        <w:t>drzew</w:t>
      </w:r>
      <w:r w:rsidRPr="00CD3F85">
        <w:rPr>
          <w:rFonts w:eastAsia="Calibri" w:cstheme="minorHAnsi"/>
          <w:kern w:val="2"/>
          <w:lang w:eastAsia="ar-SA"/>
        </w:rPr>
        <w:t xml:space="preserve"> (pkt II sentencji decyzji).</w:t>
      </w:r>
    </w:p>
    <w:p w14:paraId="1C1EC267" w14:textId="58D666C2" w:rsidR="00B96206" w:rsidRPr="00CD3F85" w:rsidRDefault="00ED38C3" w:rsidP="00FA5BC2">
      <w:pPr>
        <w:ind w:firstLine="680"/>
        <w:jc w:val="both"/>
        <w:rPr>
          <w:rFonts w:eastAsia="Times New Roman" w:cstheme="minorHAnsi"/>
          <w:kern w:val="1"/>
          <w:lang w:val="x-none" w:eastAsia="ar-SA"/>
        </w:rPr>
      </w:pPr>
      <w:r w:rsidRPr="00CD3F85">
        <w:rPr>
          <w:rFonts w:eastAsia="Times New Roman" w:cstheme="minorHAnsi"/>
          <w:kern w:val="1"/>
          <w:lang w:val="x-none" w:eastAsia="ar-SA"/>
        </w:rPr>
        <w:t xml:space="preserve">Zgodnie z art. 83c ust. 3 ustawy o ochronie przyrody, wydanie zezwolenia </w:t>
      </w:r>
      <w:r w:rsidRPr="00CD3F85">
        <w:rPr>
          <w:rFonts w:eastAsia="Times New Roman" w:cstheme="minorHAnsi"/>
          <w:kern w:val="1"/>
          <w:lang w:val="x-none" w:eastAsia="ar-SA"/>
        </w:rPr>
        <w:br/>
        <w:t>na us</w:t>
      </w:r>
      <w:r w:rsidR="004648AC" w:rsidRPr="00CD3F85">
        <w:rPr>
          <w:rFonts w:eastAsia="Times New Roman" w:cstheme="minorHAnsi"/>
          <w:kern w:val="1"/>
          <w:lang w:val="x-none" w:eastAsia="ar-SA"/>
        </w:rPr>
        <w:t>unięcie drzew</w:t>
      </w:r>
      <w:r w:rsidR="00A468B8" w:rsidRPr="00CD3F85">
        <w:rPr>
          <w:rFonts w:eastAsia="Times New Roman" w:cstheme="minorHAnsi"/>
          <w:kern w:val="1"/>
          <w:lang w:val="x-none" w:eastAsia="ar-SA"/>
        </w:rPr>
        <w:t xml:space="preserve">, może </w:t>
      </w:r>
      <w:r w:rsidRPr="00CD3F85">
        <w:rPr>
          <w:rFonts w:eastAsia="Times New Roman" w:cstheme="minorHAnsi"/>
          <w:kern w:val="1"/>
          <w:lang w:val="x-none" w:eastAsia="ar-SA"/>
        </w:rPr>
        <w:t>być uzależnione od określon</w:t>
      </w:r>
      <w:r w:rsidR="004C634B">
        <w:rPr>
          <w:rFonts w:eastAsia="Times New Roman" w:cstheme="minorHAnsi"/>
          <w:kern w:val="1"/>
          <w:lang w:eastAsia="ar-SA"/>
        </w:rPr>
        <w:t>ych</w:t>
      </w:r>
      <w:r w:rsidR="005C5681" w:rsidRPr="00CD3F85">
        <w:rPr>
          <w:rFonts w:eastAsia="Times New Roman" w:cstheme="minorHAnsi"/>
          <w:kern w:val="1"/>
          <w:lang w:val="x-none" w:eastAsia="ar-SA"/>
        </w:rPr>
        <w:t xml:space="preserve"> przez organ </w:t>
      </w:r>
      <w:proofErr w:type="spellStart"/>
      <w:r w:rsidR="005C5681" w:rsidRPr="00CD3F85">
        <w:rPr>
          <w:rFonts w:eastAsia="Times New Roman" w:cstheme="minorHAnsi"/>
          <w:kern w:val="1"/>
          <w:lang w:val="x-none" w:eastAsia="ar-SA"/>
        </w:rPr>
        <w:t>nasadze</w:t>
      </w:r>
      <w:r w:rsidR="004C634B">
        <w:rPr>
          <w:rFonts w:eastAsia="Times New Roman" w:cstheme="minorHAnsi"/>
          <w:kern w:val="1"/>
          <w:lang w:eastAsia="ar-SA"/>
        </w:rPr>
        <w:t>ń</w:t>
      </w:r>
      <w:proofErr w:type="spellEnd"/>
      <w:r w:rsidR="005C5681" w:rsidRPr="00CD3F85">
        <w:rPr>
          <w:rFonts w:eastAsia="Times New Roman" w:cstheme="minorHAnsi"/>
          <w:kern w:val="1"/>
          <w:lang w:val="x-none" w:eastAsia="ar-SA"/>
        </w:rPr>
        <w:t xml:space="preserve"> zastępcz</w:t>
      </w:r>
      <w:r w:rsidR="004C634B">
        <w:rPr>
          <w:rFonts w:eastAsia="Times New Roman" w:cstheme="minorHAnsi"/>
          <w:kern w:val="1"/>
          <w:lang w:eastAsia="ar-SA"/>
        </w:rPr>
        <w:t>ych</w:t>
      </w:r>
      <w:r w:rsidRPr="00CD3F85">
        <w:rPr>
          <w:rFonts w:eastAsia="Times New Roman" w:cstheme="minorHAnsi"/>
          <w:kern w:val="1"/>
          <w:lang w:val="x-none" w:eastAsia="ar-SA"/>
        </w:rPr>
        <w:t xml:space="preserve"> lub przesadzenia t</w:t>
      </w:r>
      <w:r w:rsidR="004C634B">
        <w:rPr>
          <w:rFonts w:eastAsia="Times New Roman" w:cstheme="minorHAnsi"/>
          <w:kern w:val="1"/>
          <w:lang w:eastAsia="ar-SA"/>
        </w:rPr>
        <w:t>ych</w:t>
      </w:r>
      <w:r w:rsidR="004648AC" w:rsidRPr="00CD3F85">
        <w:rPr>
          <w:rFonts w:eastAsia="Times New Roman" w:cstheme="minorHAnsi"/>
          <w:kern w:val="1"/>
          <w:lang w:val="x-none" w:eastAsia="ar-SA"/>
        </w:rPr>
        <w:t> drzew</w:t>
      </w:r>
      <w:r w:rsidRPr="00CD3F85">
        <w:rPr>
          <w:rFonts w:eastAsia="Times New Roman" w:cstheme="minorHAnsi"/>
          <w:kern w:val="1"/>
          <w:lang w:val="x-none" w:eastAsia="ar-SA"/>
        </w:rPr>
        <w:t xml:space="preserve">. </w:t>
      </w:r>
    </w:p>
    <w:p w14:paraId="07D56871" w14:textId="77777777" w:rsidR="003A2378" w:rsidRDefault="003A2378" w:rsidP="003A2378">
      <w:pPr>
        <w:ind w:firstLine="709"/>
        <w:jc w:val="both"/>
        <w:rPr>
          <w:rFonts w:eastAsia="Times New Roman" w:cstheme="minorHAnsi"/>
          <w:kern w:val="1"/>
          <w:lang w:val="x-none" w:eastAsia="ar-SA"/>
        </w:rPr>
      </w:pPr>
    </w:p>
    <w:p w14:paraId="2BC8510D" w14:textId="77777777" w:rsidR="003A2378" w:rsidRDefault="003A2378" w:rsidP="003A2378">
      <w:pPr>
        <w:ind w:firstLine="709"/>
        <w:jc w:val="both"/>
        <w:rPr>
          <w:rFonts w:eastAsia="Times New Roman" w:cstheme="minorHAnsi"/>
          <w:kern w:val="1"/>
          <w:lang w:val="x-none" w:eastAsia="ar-SA"/>
        </w:rPr>
      </w:pPr>
    </w:p>
    <w:p w14:paraId="7E1EA8CC" w14:textId="77777777" w:rsidR="003A2378" w:rsidRDefault="003A2378" w:rsidP="003A2378">
      <w:pPr>
        <w:ind w:firstLine="709"/>
        <w:jc w:val="both"/>
        <w:rPr>
          <w:rFonts w:eastAsia="Times New Roman" w:cstheme="minorHAnsi"/>
          <w:kern w:val="1"/>
          <w:lang w:val="x-none" w:eastAsia="ar-SA"/>
        </w:rPr>
      </w:pPr>
    </w:p>
    <w:p w14:paraId="590F1D21" w14:textId="77777777" w:rsidR="003A2378" w:rsidRDefault="003A2378" w:rsidP="003A2378">
      <w:pPr>
        <w:ind w:firstLine="709"/>
        <w:jc w:val="both"/>
        <w:rPr>
          <w:rFonts w:eastAsia="Times New Roman" w:cstheme="minorHAnsi"/>
          <w:kern w:val="1"/>
          <w:lang w:val="x-none" w:eastAsia="ar-SA"/>
        </w:rPr>
      </w:pPr>
    </w:p>
    <w:p w14:paraId="68C731CD" w14:textId="0343BF50" w:rsidR="00ED38C3" w:rsidRPr="00CD3F85" w:rsidRDefault="00ED38C3" w:rsidP="003A2378">
      <w:pPr>
        <w:ind w:firstLine="709"/>
        <w:jc w:val="both"/>
        <w:rPr>
          <w:rFonts w:eastAsia="Times New Roman" w:cstheme="minorHAnsi"/>
          <w:kern w:val="1"/>
          <w:lang w:val="x-none" w:eastAsia="ar-SA"/>
        </w:rPr>
      </w:pPr>
      <w:r w:rsidRPr="00CD3F85">
        <w:rPr>
          <w:rFonts w:eastAsia="Times New Roman" w:cstheme="minorHAnsi"/>
          <w:kern w:val="1"/>
          <w:lang w:val="x-none" w:eastAsia="ar-SA"/>
        </w:rPr>
        <w:t>Ponadto zgodnie z art. 83c ust. 4 us</w:t>
      </w:r>
      <w:r w:rsidR="0038251A" w:rsidRPr="00CD3F85">
        <w:rPr>
          <w:rFonts w:eastAsia="Times New Roman" w:cstheme="minorHAnsi"/>
          <w:kern w:val="1"/>
          <w:lang w:val="x-none" w:eastAsia="ar-SA"/>
        </w:rPr>
        <w:t xml:space="preserve">tawy o ochronie przyrody, </w:t>
      </w:r>
      <w:r w:rsidR="002F6D9F" w:rsidRPr="00CD3F85">
        <w:rPr>
          <w:rFonts w:eastAsia="Times New Roman" w:cstheme="minorHAnsi"/>
          <w:kern w:val="1"/>
          <w:lang w:val="x-none" w:eastAsia="ar-SA"/>
        </w:rPr>
        <w:br/>
      </w:r>
      <w:r w:rsidR="0038251A" w:rsidRPr="00CD3F85">
        <w:rPr>
          <w:rFonts w:eastAsia="Times New Roman" w:cstheme="minorHAnsi"/>
          <w:kern w:val="1"/>
          <w:lang w:val="x-none" w:eastAsia="ar-SA"/>
        </w:rPr>
        <w:t>organ</w:t>
      </w:r>
      <w:r w:rsidR="007357CB" w:rsidRPr="00CD3F85">
        <w:rPr>
          <w:rFonts w:eastAsia="Times New Roman" w:cstheme="minorHAnsi"/>
          <w:kern w:val="1"/>
          <w:lang w:val="x-none" w:eastAsia="ar-SA"/>
        </w:rPr>
        <w:t xml:space="preserve"> wydając zezwolenie na </w:t>
      </w:r>
      <w:r w:rsidR="004648AC" w:rsidRPr="00CD3F85">
        <w:rPr>
          <w:rFonts w:eastAsia="Times New Roman" w:cstheme="minorHAnsi"/>
          <w:kern w:val="1"/>
          <w:lang w:val="x-none" w:eastAsia="ar-SA"/>
        </w:rPr>
        <w:t>usunięcie drzew</w:t>
      </w:r>
      <w:r w:rsidRPr="00CD3F85">
        <w:rPr>
          <w:rFonts w:eastAsia="Times New Roman" w:cstheme="minorHAnsi"/>
          <w:kern w:val="1"/>
          <w:lang w:val="x-none" w:eastAsia="ar-SA"/>
        </w:rPr>
        <w:t>, uzależnione od wykonan</w:t>
      </w:r>
      <w:r w:rsidR="005C5681" w:rsidRPr="00CD3F85">
        <w:rPr>
          <w:rFonts w:eastAsia="Times New Roman" w:cstheme="minorHAnsi"/>
          <w:kern w:val="1"/>
          <w:lang w:val="x-none" w:eastAsia="ar-SA"/>
        </w:rPr>
        <w:t xml:space="preserve">ia </w:t>
      </w:r>
      <w:proofErr w:type="spellStart"/>
      <w:r w:rsidR="005C5681" w:rsidRPr="00CD3F85">
        <w:rPr>
          <w:rFonts w:eastAsia="Times New Roman" w:cstheme="minorHAnsi"/>
          <w:kern w:val="1"/>
          <w:lang w:val="x-none" w:eastAsia="ar-SA"/>
        </w:rPr>
        <w:t>nasadze</w:t>
      </w:r>
      <w:r w:rsidR="004C634B">
        <w:rPr>
          <w:rFonts w:eastAsia="Times New Roman" w:cstheme="minorHAnsi"/>
          <w:kern w:val="1"/>
          <w:lang w:eastAsia="ar-SA"/>
        </w:rPr>
        <w:t>ń</w:t>
      </w:r>
      <w:proofErr w:type="spellEnd"/>
      <w:r w:rsidR="005C5681" w:rsidRPr="00CD3F85">
        <w:rPr>
          <w:rFonts w:eastAsia="Times New Roman" w:cstheme="minorHAnsi"/>
          <w:kern w:val="1"/>
          <w:lang w:val="x-none" w:eastAsia="ar-SA"/>
        </w:rPr>
        <w:t xml:space="preserve"> zastępcz</w:t>
      </w:r>
      <w:r w:rsidR="004C634B">
        <w:rPr>
          <w:rFonts w:eastAsia="Times New Roman" w:cstheme="minorHAnsi"/>
          <w:kern w:val="1"/>
          <w:lang w:eastAsia="ar-SA"/>
        </w:rPr>
        <w:t>ych</w:t>
      </w:r>
      <w:r w:rsidR="00EE5F69" w:rsidRPr="00CD3F85">
        <w:rPr>
          <w:rFonts w:eastAsia="Times New Roman" w:cstheme="minorHAnsi"/>
          <w:kern w:val="1"/>
          <w:lang w:val="x-none" w:eastAsia="ar-SA"/>
        </w:rPr>
        <w:t xml:space="preserve">, bierze pod uwagę w </w:t>
      </w:r>
      <w:r w:rsidRPr="00CD3F85">
        <w:rPr>
          <w:rFonts w:eastAsia="Times New Roman" w:cstheme="minorHAnsi"/>
          <w:kern w:val="1"/>
          <w:lang w:val="x-none" w:eastAsia="ar-SA"/>
        </w:rPr>
        <w:t>szczególnoś</w:t>
      </w:r>
      <w:r w:rsidR="005C5681" w:rsidRPr="00CD3F85">
        <w:rPr>
          <w:rFonts w:eastAsia="Times New Roman" w:cstheme="minorHAnsi"/>
          <w:kern w:val="1"/>
          <w:lang w:val="x-none" w:eastAsia="ar-SA"/>
        </w:rPr>
        <w:t xml:space="preserve">ci dostępność miejsc do </w:t>
      </w:r>
      <w:proofErr w:type="spellStart"/>
      <w:r w:rsidR="005C5681" w:rsidRPr="00CD3F85">
        <w:rPr>
          <w:rFonts w:eastAsia="Times New Roman" w:cstheme="minorHAnsi"/>
          <w:kern w:val="1"/>
          <w:lang w:val="x-none" w:eastAsia="ar-SA"/>
        </w:rPr>
        <w:t>nasadze</w:t>
      </w:r>
      <w:r w:rsidR="004C634B">
        <w:rPr>
          <w:rFonts w:eastAsia="Times New Roman" w:cstheme="minorHAnsi"/>
          <w:kern w:val="1"/>
          <w:lang w:eastAsia="ar-SA"/>
        </w:rPr>
        <w:t>ń</w:t>
      </w:r>
      <w:proofErr w:type="spellEnd"/>
      <w:r w:rsidR="005C5681" w:rsidRPr="00CD3F85">
        <w:rPr>
          <w:rFonts w:eastAsia="Times New Roman" w:cstheme="minorHAnsi"/>
          <w:kern w:val="1"/>
          <w:lang w:val="x-none" w:eastAsia="ar-SA"/>
        </w:rPr>
        <w:t xml:space="preserve"> zastępcz</w:t>
      </w:r>
      <w:r w:rsidR="004C634B">
        <w:rPr>
          <w:rFonts w:eastAsia="Times New Roman" w:cstheme="minorHAnsi"/>
          <w:kern w:val="1"/>
          <w:lang w:eastAsia="ar-SA"/>
        </w:rPr>
        <w:t>ych</w:t>
      </w:r>
      <w:r w:rsidRPr="00CD3F85">
        <w:rPr>
          <w:rFonts w:eastAsia="Times New Roman" w:cstheme="minorHAnsi"/>
          <w:kern w:val="1"/>
          <w:lang w:val="x-none" w:eastAsia="ar-SA"/>
        </w:rPr>
        <w:t xml:space="preserve"> oraz cechy usuwan</w:t>
      </w:r>
      <w:r w:rsidR="004C634B">
        <w:rPr>
          <w:rFonts w:eastAsia="Times New Roman" w:cstheme="minorHAnsi"/>
          <w:kern w:val="1"/>
          <w:lang w:eastAsia="ar-SA"/>
        </w:rPr>
        <w:t>ych</w:t>
      </w:r>
      <w:r w:rsidR="004648AC" w:rsidRPr="00CD3F85">
        <w:rPr>
          <w:rFonts w:eastAsia="Times New Roman" w:cstheme="minorHAnsi"/>
          <w:kern w:val="1"/>
          <w:lang w:val="x-none" w:eastAsia="ar-SA"/>
        </w:rPr>
        <w:t xml:space="preserve"> drzew</w:t>
      </w:r>
      <w:r w:rsidRPr="00CD3F85">
        <w:rPr>
          <w:rFonts w:eastAsia="Times New Roman" w:cstheme="minorHAnsi"/>
          <w:kern w:val="1"/>
          <w:lang w:val="x-none" w:eastAsia="ar-SA"/>
        </w:rPr>
        <w:t>: wartość pr</w:t>
      </w:r>
      <w:r w:rsidR="004648AC" w:rsidRPr="00CD3F85">
        <w:rPr>
          <w:rFonts w:eastAsia="Times New Roman" w:cstheme="minorHAnsi"/>
          <w:kern w:val="1"/>
          <w:lang w:val="x-none" w:eastAsia="ar-SA"/>
        </w:rPr>
        <w:t>zyrodniczą, w tym rozmiar drzew</w:t>
      </w:r>
      <w:r w:rsidRPr="00CD3F85">
        <w:rPr>
          <w:rFonts w:eastAsia="Times New Roman" w:cstheme="minorHAnsi"/>
          <w:kern w:val="1"/>
          <w:lang w:val="x-none" w:eastAsia="ar-SA"/>
        </w:rPr>
        <w:t xml:space="preserve"> oraz funkcje, jakie pełni</w:t>
      </w:r>
      <w:r w:rsidR="004C634B">
        <w:rPr>
          <w:rFonts w:eastAsia="Times New Roman" w:cstheme="minorHAnsi"/>
          <w:kern w:val="1"/>
          <w:lang w:eastAsia="ar-SA"/>
        </w:rPr>
        <w:t>ą</w:t>
      </w:r>
      <w:r w:rsidRPr="00CD3F85">
        <w:rPr>
          <w:rFonts w:eastAsia="Times New Roman" w:cstheme="minorHAnsi"/>
          <w:kern w:val="1"/>
          <w:lang w:val="x-none" w:eastAsia="ar-SA"/>
        </w:rPr>
        <w:t xml:space="preserve"> w ekosystemie, wartość kulturową, walory krajobrazowe</w:t>
      </w:r>
      <w:r w:rsidR="007357CB" w:rsidRPr="00CD3F85">
        <w:rPr>
          <w:rFonts w:eastAsia="Times New Roman" w:cstheme="minorHAnsi"/>
          <w:kern w:val="1"/>
          <w:lang w:val="x-none" w:eastAsia="ar-SA"/>
        </w:rPr>
        <w:br/>
      </w:r>
      <w:r w:rsidRPr="00CD3F85">
        <w:rPr>
          <w:rFonts w:eastAsia="Times New Roman" w:cstheme="minorHAnsi"/>
          <w:kern w:val="1"/>
          <w:lang w:val="x-none" w:eastAsia="ar-SA"/>
        </w:rPr>
        <w:t>oraz lokalizację.</w:t>
      </w:r>
    </w:p>
    <w:p w14:paraId="290F5B46" w14:textId="664D27BA" w:rsidR="00FA5BC2" w:rsidRPr="00DE2E9A" w:rsidRDefault="00546035" w:rsidP="00DE2E9A">
      <w:pPr>
        <w:suppressAutoHyphens/>
        <w:ind w:firstLine="680"/>
        <w:jc w:val="both"/>
        <w:rPr>
          <w:rFonts w:eastAsia="Calibri" w:cstheme="minorHAnsi"/>
        </w:rPr>
      </w:pPr>
      <w:r w:rsidRPr="00CD3F85">
        <w:rPr>
          <w:rFonts w:eastAsia="Times New Roman" w:cstheme="minorHAnsi"/>
          <w:kern w:val="1"/>
          <w:lang w:eastAsia="ar-SA"/>
        </w:rPr>
        <w:t xml:space="preserve">Marszałek Województwa Wielkopolskiego, uzależnił wydanie zezwolenia </w:t>
      </w:r>
      <w:r w:rsidR="00ED38C3" w:rsidRPr="00CD3F85">
        <w:rPr>
          <w:rFonts w:eastAsia="Times New Roman" w:cstheme="minorHAnsi"/>
          <w:kern w:val="1"/>
          <w:lang w:eastAsia="ar-SA"/>
        </w:rPr>
        <w:br/>
      </w:r>
      <w:r w:rsidR="00D57A96" w:rsidRPr="00CD3F85">
        <w:rPr>
          <w:rFonts w:eastAsia="Times New Roman" w:cstheme="minorHAnsi"/>
          <w:kern w:val="1"/>
          <w:lang w:eastAsia="ar-SA"/>
        </w:rPr>
        <w:t>na usunięcie</w:t>
      </w:r>
      <w:r w:rsidR="005C5681" w:rsidRPr="00CD3F85">
        <w:rPr>
          <w:rFonts w:eastAsia="Times New Roman" w:cstheme="minorHAnsi"/>
          <w:kern w:val="1"/>
          <w:lang w:eastAsia="ar-SA"/>
        </w:rPr>
        <w:t xml:space="preserve"> </w:t>
      </w:r>
      <w:r w:rsidR="00DE2E9A">
        <w:rPr>
          <w:rFonts w:eastAsia="Times New Roman" w:cstheme="minorHAnsi"/>
          <w:kern w:val="1"/>
          <w:lang w:eastAsia="ar-SA"/>
        </w:rPr>
        <w:t>2</w:t>
      </w:r>
      <w:r w:rsidR="00081A6B">
        <w:rPr>
          <w:rFonts w:eastAsia="Times New Roman" w:cstheme="minorHAnsi"/>
          <w:kern w:val="1"/>
          <w:lang w:eastAsia="ar-SA"/>
        </w:rPr>
        <w:t>1</w:t>
      </w:r>
      <w:r w:rsidR="004C634B">
        <w:rPr>
          <w:rFonts w:eastAsia="Times New Roman" w:cstheme="minorHAnsi"/>
          <w:kern w:val="1"/>
          <w:lang w:eastAsia="ar-SA"/>
        </w:rPr>
        <w:t xml:space="preserve"> </w:t>
      </w:r>
      <w:r w:rsidRPr="00CD3F85">
        <w:rPr>
          <w:rFonts w:eastAsia="Times New Roman" w:cstheme="minorHAnsi"/>
          <w:kern w:val="1"/>
          <w:lang w:eastAsia="ar-SA"/>
        </w:rPr>
        <w:t>drzew</w:t>
      </w:r>
      <w:r w:rsidR="004C634B">
        <w:rPr>
          <w:rFonts w:eastAsia="Times New Roman" w:cstheme="minorHAnsi"/>
          <w:kern w:val="1"/>
          <w:lang w:eastAsia="ar-SA"/>
        </w:rPr>
        <w:t xml:space="preserve"> wskazanych</w:t>
      </w:r>
      <w:r w:rsidRPr="00CD3F85">
        <w:rPr>
          <w:rFonts w:eastAsia="Times New Roman" w:cstheme="minorHAnsi"/>
          <w:kern w:val="1"/>
          <w:lang w:eastAsia="ar-SA"/>
        </w:rPr>
        <w:t xml:space="preserve"> w pkt I sentencji niniejszej decyzji od wykonania </w:t>
      </w:r>
      <w:proofErr w:type="spellStart"/>
      <w:r w:rsidRPr="00CD3F85">
        <w:rPr>
          <w:rFonts w:eastAsia="Times New Roman" w:cstheme="minorHAnsi"/>
          <w:kern w:val="1"/>
          <w:lang w:eastAsia="ar-SA"/>
        </w:rPr>
        <w:t>nasadze</w:t>
      </w:r>
      <w:r w:rsidR="004C634B">
        <w:rPr>
          <w:rFonts w:eastAsia="Times New Roman" w:cstheme="minorHAnsi"/>
          <w:kern w:val="1"/>
          <w:lang w:eastAsia="ar-SA"/>
        </w:rPr>
        <w:t>ń</w:t>
      </w:r>
      <w:proofErr w:type="spellEnd"/>
      <w:r w:rsidRPr="00CD3F85">
        <w:rPr>
          <w:rFonts w:eastAsia="Times New Roman" w:cstheme="minorHAnsi"/>
          <w:kern w:val="1"/>
          <w:lang w:eastAsia="ar-SA"/>
        </w:rPr>
        <w:t xml:space="preserve"> zastępcz</w:t>
      </w:r>
      <w:r w:rsidR="004C634B">
        <w:rPr>
          <w:rFonts w:eastAsia="Times New Roman" w:cstheme="minorHAnsi"/>
          <w:kern w:val="1"/>
          <w:lang w:eastAsia="ar-SA"/>
        </w:rPr>
        <w:t>ych</w:t>
      </w:r>
      <w:r w:rsidRPr="00CD3F85">
        <w:rPr>
          <w:rFonts w:eastAsia="Times New Roman" w:cstheme="minorHAnsi"/>
          <w:kern w:val="1"/>
          <w:lang w:eastAsia="ar-SA"/>
        </w:rPr>
        <w:t xml:space="preserve">, </w:t>
      </w:r>
      <w:r w:rsidR="00ED38C3" w:rsidRPr="00CD3F85">
        <w:rPr>
          <w:rFonts w:eastAsia="Times New Roman" w:cstheme="minorHAnsi"/>
          <w:lang w:eastAsia="pl-PL"/>
        </w:rPr>
        <w:t xml:space="preserve">w </w:t>
      </w:r>
      <w:r w:rsidR="004C634B">
        <w:rPr>
          <w:rFonts w:eastAsia="Times New Roman" w:cstheme="minorHAnsi"/>
          <w:lang w:eastAsia="pl-PL"/>
        </w:rPr>
        <w:t>Poznani</w:t>
      </w:r>
      <w:r w:rsidR="00ED38C3" w:rsidRPr="00CD3F85">
        <w:rPr>
          <w:rFonts w:eastAsia="Times New Roman" w:cstheme="minorHAnsi"/>
          <w:lang w:eastAsia="pl-PL"/>
        </w:rPr>
        <w:t>u,</w:t>
      </w:r>
      <w:r w:rsidR="00ED38C3" w:rsidRPr="00CD3F85">
        <w:rPr>
          <w:rFonts w:eastAsia="Times New Roman" w:cstheme="minorHAnsi"/>
          <w:b/>
          <w:lang w:eastAsia="pl-PL"/>
        </w:rPr>
        <w:t xml:space="preserve"> </w:t>
      </w:r>
      <w:r w:rsidR="004C634B" w:rsidRPr="004C634B">
        <w:rPr>
          <w:rFonts w:eastAsia="Times New Roman" w:cstheme="minorHAnsi"/>
          <w:lang w:eastAsia="pl-PL"/>
        </w:rPr>
        <w:t xml:space="preserve">na terenie pasów drogowych </w:t>
      </w:r>
      <w:r w:rsidR="00DE2E9A">
        <w:rPr>
          <w:rFonts w:eastAsia="Times New Roman" w:cstheme="minorHAnsi"/>
          <w:lang w:eastAsia="pl-PL"/>
        </w:rPr>
        <w:t>i teren</w:t>
      </w:r>
      <w:r w:rsidR="00C5039F">
        <w:rPr>
          <w:rFonts w:eastAsia="Times New Roman" w:cstheme="minorHAnsi"/>
          <w:lang w:eastAsia="pl-PL"/>
        </w:rPr>
        <w:t>ach</w:t>
      </w:r>
      <w:r w:rsidR="00DE2E9A">
        <w:rPr>
          <w:rFonts w:eastAsia="Times New Roman" w:cstheme="minorHAnsi"/>
          <w:lang w:eastAsia="pl-PL"/>
        </w:rPr>
        <w:t xml:space="preserve"> powierzonych Wnioskodawcy </w:t>
      </w:r>
      <w:r w:rsidR="004C634B" w:rsidRPr="004C634B">
        <w:rPr>
          <w:rFonts w:eastAsia="Times New Roman" w:cstheme="minorHAnsi"/>
          <w:lang w:eastAsia="pl-PL"/>
        </w:rPr>
        <w:t>dziel</w:t>
      </w:r>
      <w:r w:rsidR="00DE2E9A">
        <w:rPr>
          <w:rFonts w:eastAsia="Times New Roman" w:cstheme="minorHAnsi"/>
          <w:lang w:eastAsia="pl-PL"/>
        </w:rPr>
        <w:t>nicy Stare Miasto, w liczbie 2</w:t>
      </w:r>
      <w:r w:rsidR="00081A6B">
        <w:rPr>
          <w:rFonts w:eastAsia="Times New Roman" w:cstheme="minorHAnsi"/>
          <w:lang w:eastAsia="pl-PL"/>
        </w:rPr>
        <w:t>1</w:t>
      </w:r>
      <w:r w:rsidR="00DE2E9A">
        <w:rPr>
          <w:rFonts w:eastAsia="Times New Roman" w:cstheme="minorHAnsi"/>
          <w:lang w:eastAsia="pl-PL"/>
        </w:rPr>
        <w:t xml:space="preserve"> drzew</w:t>
      </w:r>
      <w:r w:rsidR="004C634B" w:rsidRPr="004C634B">
        <w:rPr>
          <w:rFonts w:eastAsia="Times New Roman" w:cstheme="minorHAnsi"/>
          <w:lang w:eastAsia="pl-PL"/>
        </w:rPr>
        <w:t xml:space="preserve"> z gatunków </w:t>
      </w:r>
      <w:r w:rsidR="00DE2E9A">
        <w:rPr>
          <w:rFonts w:eastAsia="Times New Roman" w:cstheme="minorHAnsi"/>
          <w:lang w:eastAsia="pl-PL"/>
        </w:rPr>
        <w:br/>
      </w:r>
      <w:r w:rsidR="004C634B" w:rsidRPr="004C634B">
        <w:rPr>
          <w:rFonts w:eastAsia="Times New Roman" w:cstheme="minorHAnsi"/>
          <w:lang w:eastAsia="pl-PL"/>
        </w:rPr>
        <w:t>(do wyboru):</w:t>
      </w:r>
      <w:r w:rsidR="004C634B" w:rsidRPr="004C634B">
        <w:rPr>
          <w:rFonts w:eastAsia="Times New Roman" w:cstheme="minorHAnsi"/>
          <w:b/>
          <w:lang w:eastAsia="pl-PL"/>
        </w:rPr>
        <w:t xml:space="preserve"> </w:t>
      </w:r>
      <w:r w:rsidR="004C634B" w:rsidRPr="004C634B">
        <w:rPr>
          <w:rFonts w:eastAsia="Times New Roman" w:cstheme="minorHAnsi"/>
          <w:lang w:eastAsia="pl-PL"/>
        </w:rPr>
        <w:t xml:space="preserve">ambrowiec balsamiczny, czeremcha wirginijska, czereśnia ptasia, </w:t>
      </w:r>
      <w:r w:rsidR="00DE2E9A">
        <w:rPr>
          <w:rFonts w:eastAsia="Times New Roman" w:cstheme="minorHAnsi"/>
          <w:lang w:eastAsia="pl-PL"/>
        </w:rPr>
        <w:br/>
      </w:r>
      <w:r w:rsidR="004C634B" w:rsidRPr="004C634B">
        <w:rPr>
          <w:rFonts w:eastAsia="Times New Roman" w:cstheme="minorHAnsi"/>
          <w:lang w:eastAsia="pl-PL"/>
        </w:rPr>
        <w:t xml:space="preserve">dąb czerwony, </w:t>
      </w:r>
      <w:r w:rsidR="00966D99">
        <w:rPr>
          <w:rFonts w:eastAsia="Times New Roman" w:cstheme="minorHAnsi"/>
          <w:lang w:eastAsia="pl-PL"/>
        </w:rPr>
        <w:t>d</w:t>
      </w:r>
      <w:r w:rsidR="004C634B" w:rsidRPr="004C634B">
        <w:rPr>
          <w:rFonts w:eastAsia="Times New Roman" w:cstheme="minorHAnsi"/>
          <w:lang w:eastAsia="pl-PL"/>
        </w:rPr>
        <w:t xml:space="preserve">ąb szypułkowy, dąb bezszypułkowy, </w:t>
      </w:r>
      <w:proofErr w:type="spellStart"/>
      <w:r w:rsidR="004C634B" w:rsidRPr="004C634B">
        <w:rPr>
          <w:rFonts w:eastAsia="Times New Roman" w:cstheme="minorHAnsi"/>
          <w:lang w:eastAsia="pl-PL"/>
        </w:rPr>
        <w:t>glediczja</w:t>
      </w:r>
      <w:proofErr w:type="spellEnd"/>
      <w:r w:rsidR="004C634B" w:rsidRPr="004C634B">
        <w:rPr>
          <w:rFonts w:eastAsia="Times New Roman" w:cstheme="minorHAnsi"/>
          <w:lang w:eastAsia="pl-PL"/>
        </w:rPr>
        <w:t xml:space="preserve"> trójcierniowa, grab pospolity, grusza drobnoowocowa, jabłoń domowa, jabłoń ozdobna, jabłoń purpurowa, jarząb szwedzki, jarząb mączny, jesion wyniosły, jesion pensylwański, jesion wąskolistny, kasztanowiec biały, kasztanowiec czerwony, klon czerwony, klon polny, klon pospolity, leszczyna turecka, lipa drobnolistna, lipa szerokolistna, lipa krymska, lipa mongolska, lipa srebrzysta, magnolia gwiaździsta, magnolia japońska, miłorząb dwuklapowy, modrzew europejski, olsza czarna, olsza szara, </w:t>
      </w:r>
      <w:proofErr w:type="spellStart"/>
      <w:r w:rsidR="004C634B" w:rsidRPr="004C634B">
        <w:rPr>
          <w:rFonts w:eastAsia="Times New Roman" w:cstheme="minorHAnsi"/>
          <w:lang w:eastAsia="pl-PL"/>
        </w:rPr>
        <w:t>sofora</w:t>
      </w:r>
      <w:proofErr w:type="spellEnd"/>
      <w:r w:rsidR="004C634B" w:rsidRPr="004C634B">
        <w:rPr>
          <w:rFonts w:eastAsia="Times New Roman" w:cstheme="minorHAnsi"/>
          <w:lang w:eastAsia="pl-PL"/>
        </w:rPr>
        <w:t xml:space="preserve"> japońska, platan </w:t>
      </w:r>
      <w:proofErr w:type="spellStart"/>
      <w:r w:rsidR="004C634B" w:rsidRPr="004C634B">
        <w:rPr>
          <w:rFonts w:eastAsia="Times New Roman" w:cstheme="minorHAnsi"/>
          <w:lang w:eastAsia="pl-PL"/>
        </w:rPr>
        <w:t>klonolistny</w:t>
      </w:r>
      <w:proofErr w:type="spellEnd"/>
      <w:r w:rsidR="004C634B" w:rsidRPr="004C634B">
        <w:rPr>
          <w:rFonts w:eastAsia="Times New Roman" w:cstheme="minorHAnsi"/>
          <w:lang w:eastAsia="pl-PL"/>
        </w:rPr>
        <w:t xml:space="preserve">, </w:t>
      </w:r>
      <w:r w:rsidR="00081A6B">
        <w:rPr>
          <w:rFonts w:eastAsia="Times New Roman" w:cstheme="minorHAnsi"/>
          <w:lang w:eastAsia="pl-PL"/>
        </w:rPr>
        <w:t>platan wschodni, robinia biała</w:t>
      </w:r>
      <w:r w:rsidR="004C634B" w:rsidRPr="004C634B">
        <w:rPr>
          <w:rFonts w:eastAsia="Times New Roman" w:cstheme="minorHAnsi"/>
          <w:lang w:eastAsia="pl-PL"/>
        </w:rPr>
        <w:t xml:space="preserve">, sosna czarna, śliwa wiśniowa, </w:t>
      </w:r>
      <w:proofErr w:type="spellStart"/>
      <w:r w:rsidR="004C634B" w:rsidRPr="004C634B">
        <w:rPr>
          <w:rFonts w:eastAsia="Times New Roman" w:cstheme="minorHAnsi"/>
          <w:lang w:eastAsia="pl-PL"/>
        </w:rPr>
        <w:t>świdośliwa</w:t>
      </w:r>
      <w:proofErr w:type="spellEnd"/>
      <w:r w:rsidR="004C634B" w:rsidRPr="004C634B">
        <w:rPr>
          <w:rFonts w:eastAsia="Times New Roman" w:cstheme="minorHAnsi"/>
          <w:lang w:eastAsia="pl-PL"/>
        </w:rPr>
        <w:t xml:space="preserve"> </w:t>
      </w:r>
      <w:proofErr w:type="spellStart"/>
      <w:r w:rsidR="004C634B" w:rsidRPr="004C634B">
        <w:rPr>
          <w:rFonts w:eastAsia="Times New Roman" w:cstheme="minorHAnsi"/>
          <w:lang w:eastAsia="pl-PL"/>
        </w:rPr>
        <w:t>Lamarca</w:t>
      </w:r>
      <w:proofErr w:type="spellEnd"/>
      <w:r w:rsidR="004C634B" w:rsidRPr="004C634B">
        <w:rPr>
          <w:rFonts w:eastAsia="Times New Roman" w:cstheme="minorHAnsi"/>
          <w:lang w:eastAsia="pl-PL"/>
        </w:rPr>
        <w:t>, świerk kłujący, świerk serbski, topola biała, topola szara, wiąz szypułkowy, wiązowiec zachodni, wiśnia japońska, wiśnia osobliwa, wiśni</w:t>
      </w:r>
      <w:r w:rsidR="004C634B">
        <w:rPr>
          <w:rFonts w:eastAsia="Times New Roman" w:cstheme="minorHAnsi"/>
          <w:lang w:eastAsia="pl-PL"/>
        </w:rPr>
        <w:t>a piłkowana, złotokap pospolity</w:t>
      </w:r>
      <w:r w:rsidR="00D05ABE" w:rsidRPr="00CD3F85">
        <w:rPr>
          <w:rFonts w:eastAsia="Times New Roman" w:cstheme="minorHAnsi"/>
          <w:lang w:eastAsia="pl-PL"/>
        </w:rPr>
        <w:t xml:space="preserve"> (pkt III niniejszej decyzji)</w:t>
      </w:r>
      <w:r w:rsidR="00D53634" w:rsidRPr="00CD3F85">
        <w:rPr>
          <w:rFonts w:eastAsia="Calibri" w:cstheme="minorHAnsi"/>
        </w:rPr>
        <w:t xml:space="preserve">. </w:t>
      </w:r>
    </w:p>
    <w:p w14:paraId="5A2A9107" w14:textId="7397FE9A" w:rsidR="00B24A9A" w:rsidRDefault="00966D99" w:rsidP="00FA5BC2">
      <w:pPr>
        <w:ind w:firstLine="680"/>
        <w:jc w:val="both"/>
        <w:rPr>
          <w:rFonts w:eastAsia="Times New Roman" w:cstheme="minorHAnsi"/>
          <w:kern w:val="1"/>
          <w:lang w:eastAsia="ar-SA"/>
        </w:rPr>
      </w:pPr>
      <w:r w:rsidRPr="00966D99">
        <w:rPr>
          <w:rFonts w:eastAsia="Times New Roman" w:cstheme="minorHAnsi"/>
          <w:kern w:val="1"/>
          <w:lang w:eastAsia="ar-SA"/>
        </w:rPr>
        <w:t xml:space="preserve">Organ wskazując w niniejszej decyzji gatunki do </w:t>
      </w:r>
      <w:proofErr w:type="spellStart"/>
      <w:r w:rsidRPr="00966D99">
        <w:rPr>
          <w:rFonts w:eastAsia="Times New Roman" w:cstheme="minorHAnsi"/>
          <w:kern w:val="1"/>
          <w:lang w:eastAsia="ar-SA"/>
        </w:rPr>
        <w:t>nasadzeń</w:t>
      </w:r>
      <w:proofErr w:type="spellEnd"/>
      <w:r w:rsidRPr="00966D99">
        <w:rPr>
          <w:rFonts w:eastAsia="Times New Roman" w:cstheme="minorHAnsi"/>
          <w:kern w:val="1"/>
          <w:lang w:eastAsia="ar-SA"/>
        </w:rPr>
        <w:t xml:space="preserve">, wziął pod uwagę gatunki drzew najczęściej sadzone w pasach drogowych na terenie Poznania. </w:t>
      </w:r>
      <w:r w:rsidRPr="00966D99">
        <w:rPr>
          <w:rFonts w:eastAsia="Times New Roman" w:cstheme="minorHAnsi"/>
          <w:kern w:val="1"/>
          <w:lang w:eastAsia="ar-SA"/>
        </w:rPr>
        <w:br/>
        <w:t xml:space="preserve">Ze względu na funkcję krajobrazową pełnioną przez drzewa przyuliczne wskazane </w:t>
      </w:r>
      <w:r w:rsidRPr="00966D99">
        <w:rPr>
          <w:rFonts w:eastAsia="Times New Roman" w:cstheme="minorHAnsi"/>
          <w:kern w:val="1"/>
          <w:lang w:eastAsia="ar-SA"/>
        </w:rPr>
        <w:br/>
        <w:t xml:space="preserve">jest sadzenie nowych drzew stanowiących nasadzenia zastępcze jako uzupełnienie istniejących alei na terenie dzielnicy </w:t>
      </w:r>
      <w:r>
        <w:rPr>
          <w:rFonts w:eastAsia="Times New Roman" w:cstheme="minorHAnsi"/>
          <w:kern w:val="1"/>
          <w:lang w:eastAsia="ar-SA"/>
        </w:rPr>
        <w:t>Stare Miasto</w:t>
      </w:r>
      <w:r w:rsidR="00066FA3">
        <w:rPr>
          <w:rFonts w:eastAsia="Times New Roman" w:cstheme="minorHAnsi"/>
          <w:kern w:val="1"/>
          <w:lang w:eastAsia="ar-SA"/>
        </w:rPr>
        <w:t xml:space="preserve">. </w:t>
      </w:r>
    </w:p>
    <w:p w14:paraId="26849C77" w14:textId="7E4EC739" w:rsidR="00066FA3" w:rsidRPr="00B21C20" w:rsidRDefault="00966D99" w:rsidP="00FA5BC2">
      <w:pPr>
        <w:ind w:firstLine="680"/>
        <w:jc w:val="both"/>
        <w:rPr>
          <w:rFonts w:eastAsia="Times New Roman" w:cstheme="minorHAnsi"/>
          <w:bCs/>
          <w:kern w:val="1"/>
          <w:lang w:eastAsia="ar-SA"/>
        </w:rPr>
      </w:pPr>
      <w:r w:rsidRPr="00966D99">
        <w:rPr>
          <w:rFonts w:eastAsia="Times New Roman" w:cstheme="minorHAnsi"/>
          <w:kern w:val="1"/>
          <w:lang w:eastAsia="ar-SA"/>
        </w:rPr>
        <w:t>Marszałek Województwa Wielkopolskiego wskazał termin wykonania</w:t>
      </w:r>
      <w:r w:rsidR="004E4D52">
        <w:rPr>
          <w:rFonts w:eastAsia="Times New Roman" w:cstheme="minorHAnsi"/>
          <w:kern w:val="1"/>
          <w:lang w:eastAsia="ar-SA"/>
        </w:rPr>
        <w:t xml:space="preserve"> </w:t>
      </w:r>
      <w:proofErr w:type="spellStart"/>
      <w:r w:rsidR="004E4D52">
        <w:rPr>
          <w:rFonts w:eastAsia="Times New Roman" w:cstheme="minorHAnsi"/>
          <w:kern w:val="1"/>
          <w:lang w:eastAsia="ar-SA"/>
        </w:rPr>
        <w:t>nasadzeń</w:t>
      </w:r>
      <w:proofErr w:type="spellEnd"/>
      <w:r w:rsidR="004E4D52">
        <w:rPr>
          <w:rFonts w:eastAsia="Times New Roman" w:cstheme="minorHAnsi"/>
          <w:kern w:val="1"/>
          <w:lang w:eastAsia="ar-SA"/>
        </w:rPr>
        <w:t xml:space="preserve"> zastępczych do dnia 31</w:t>
      </w:r>
      <w:r w:rsidRPr="00966D99">
        <w:rPr>
          <w:rFonts w:eastAsia="Times New Roman" w:cstheme="minorHAnsi"/>
          <w:kern w:val="1"/>
          <w:lang w:eastAsia="ar-SA"/>
        </w:rPr>
        <w:t xml:space="preserve"> </w:t>
      </w:r>
      <w:r w:rsidR="004E4D52">
        <w:rPr>
          <w:rFonts w:eastAsia="Times New Roman" w:cstheme="minorHAnsi"/>
          <w:kern w:val="1"/>
          <w:lang w:eastAsia="ar-SA"/>
        </w:rPr>
        <w:t xml:space="preserve">grudnia 2026 r., zgodnie z wnioskiem </w:t>
      </w:r>
      <w:r w:rsidR="004E4D52" w:rsidRPr="004E4D52">
        <w:rPr>
          <w:rFonts w:eastAsia="Times New Roman" w:cstheme="minorHAnsi"/>
          <w:i/>
          <w:kern w:val="1"/>
          <w:lang w:eastAsia="ar-SA"/>
        </w:rPr>
        <w:t>ZDM</w:t>
      </w:r>
      <w:r w:rsidR="004E4D52">
        <w:rPr>
          <w:rFonts w:eastAsia="Times New Roman" w:cstheme="minorHAnsi"/>
          <w:kern w:val="1"/>
          <w:lang w:eastAsia="ar-SA"/>
        </w:rPr>
        <w:t xml:space="preserve">. </w:t>
      </w:r>
      <w:r w:rsidRPr="00966D99">
        <w:rPr>
          <w:rFonts w:eastAsia="Times New Roman" w:cstheme="minorHAnsi"/>
          <w:kern w:val="1"/>
          <w:lang w:eastAsia="ar-SA"/>
        </w:rPr>
        <w:t xml:space="preserve">Wnioskodawca będzie dysponował odpowiednim czasem na wytypowanie i przygotowanie miejsc </w:t>
      </w:r>
      <w:r w:rsidR="004E4D52">
        <w:rPr>
          <w:rFonts w:eastAsia="Times New Roman" w:cstheme="minorHAnsi"/>
          <w:kern w:val="1"/>
          <w:lang w:eastAsia="ar-SA"/>
        </w:rPr>
        <w:br/>
      </w:r>
      <w:r w:rsidRPr="00966D99">
        <w:rPr>
          <w:rFonts w:eastAsia="Times New Roman" w:cstheme="minorHAnsi"/>
          <w:kern w:val="1"/>
          <w:lang w:eastAsia="ar-SA"/>
        </w:rPr>
        <w:t xml:space="preserve">pod wykonanie </w:t>
      </w:r>
      <w:proofErr w:type="spellStart"/>
      <w:r w:rsidRPr="00966D99">
        <w:rPr>
          <w:rFonts w:eastAsia="Times New Roman" w:cstheme="minorHAnsi"/>
          <w:kern w:val="1"/>
          <w:lang w:eastAsia="ar-SA"/>
        </w:rPr>
        <w:t>nasadzeń</w:t>
      </w:r>
      <w:proofErr w:type="spellEnd"/>
      <w:r w:rsidRPr="00966D99">
        <w:rPr>
          <w:rFonts w:eastAsia="Times New Roman" w:cstheme="minorHAnsi"/>
          <w:kern w:val="1"/>
          <w:lang w:eastAsia="ar-SA"/>
        </w:rPr>
        <w:t xml:space="preserve"> zastępczych, opracowanie koncepcji </w:t>
      </w:r>
      <w:proofErr w:type="spellStart"/>
      <w:r w:rsidRPr="00966D99">
        <w:rPr>
          <w:rFonts w:eastAsia="Times New Roman" w:cstheme="minorHAnsi"/>
          <w:kern w:val="1"/>
          <w:lang w:eastAsia="ar-SA"/>
        </w:rPr>
        <w:t>nasadzeń</w:t>
      </w:r>
      <w:proofErr w:type="spellEnd"/>
      <w:r w:rsidRPr="00966D99">
        <w:rPr>
          <w:rFonts w:eastAsia="Times New Roman" w:cstheme="minorHAnsi"/>
          <w:kern w:val="1"/>
          <w:lang w:eastAsia="ar-SA"/>
        </w:rPr>
        <w:t xml:space="preserve"> oraz posadzenie drzew zgodnie ze sztuką ogrodniczą.</w:t>
      </w:r>
    </w:p>
    <w:p w14:paraId="22425948" w14:textId="1564CD4C" w:rsidR="00E767E7" w:rsidRPr="004E4D52" w:rsidRDefault="00546035" w:rsidP="004E4D52">
      <w:pPr>
        <w:ind w:firstLine="680"/>
        <w:jc w:val="both"/>
        <w:rPr>
          <w:rFonts w:eastAsia="Times New Roman" w:cstheme="minorHAnsi"/>
          <w:lang w:eastAsia="pl-PL"/>
        </w:rPr>
      </w:pPr>
      <w:r w:rsidRPr="00CD3F85">
        <w:rPr>
          <w:rFonts w:eastAsia="Times New Roman" w:cstheme="minorHAnsi"/>
          <w:color w:val="000000"/>
          <w:lang w:eastAsia="x-none"/>
        </w:rPr>
        <w:t xml:space="preserve">Informację </w:t>
      </w:r>
      <w:r w:rsidRPr="00CD3F85">
        <w:rPr>
          <w:rFonts w:eastAsia="Times New Roman" w:cstheme="minorHAnsi"/>
          <w:color w:val="000000"/>
          <w:lang w:val="x-none" w:eastAsia="x-none"/>
        </w:rPr>
        <w:t xml:space="preserve">o wykonaniu </w:t>
      </w:r>
      <w:proofErr w:type="spellStart"/>
      <w:r w:rsidRPr="00CD3F85">
        <w:rPr>
          <w:rFonts w:eastAsia="Times New Roman" w:cstheme="minorHAnsi"/>
          <w:color w:val="000000"/>
          <w:lang w:val="x-none" w:eastAsia="x-none"/>
        </w:rPr>
        <w:t>nasadze</w:t>
      </w:r>
      <w:r w:rsidR="004C634B">
        <w:rPr>
          <w:rFonts w:eastAsia="Times New Roman" w:cstheme="minorHAnsi"/>
          <w:color w:val="000000"/>
          <w:lang w:eastAsia="x-none"/>
        </w:rPr>
        <w:t>ń</w:t>
      </w:r>
      <w:proofErr w:type="spellEnd"/>
      <w:r w:rsidRPr="00CD3F85">
        <w:rPr>
          <w:rFonts w:eastAsia="Times New Roman" w:cstheme="minorHAnsi"/>
          <w:color w:val="000000"/>
          <w:lang w:eastAsia="x-none"/>
        </w:rPr>
        <w:t>,</w:t>
      </w:r>
      <w:r w:rsidRPr="00CD3F85">
        <w:rPr>
          <w:rFonts w:eastAsia="Times New Roman" w:cstheme="minorHAnsi"/>
          <w:color w:val="000000"/>
          <w:lang w:val="x-none" w:eastAsia="x-none"/>
        </w:rPr>
        <w:t xml:space="preserve"> </w:t>
      </w:r>
      <w:r w:rsidRPr="00CD3F85">
        <w:rPr>
          <w:rFonts w:eastAsia="Times New Roman" w:cstheme="minorHAnsi"/>
          <w:color w:val="000000"/>
          <w:lang w:eastAsia="x-none"/>
        </w:rPr>
        <w:t>należy</w:t>
      </w:r>
      <w:r w:rsidR="005C4431" w:rsidRPr="00CD3F85">
        <w:rPr>
          <w:rFonts w:eastAsia="Times New Roman" w:cstheme="minorHAnsi"/>
          <w:lang w:eastAsia="x-none"/>
        </w:rPr>
        <w:t xml:space="preserve"> złożyć w terminie </w:t>
      </w:r>
      <w:r w:rsidR="005C4431" w:rsidRPr="00CD3F85">
        <w:rPr>
          <w:rFonts w:eastAsia="Times New Roman" w:cstheme="minorHAnsi"/>
          <w:lang w:eastAsia="x-none"/>
        </w:rPr>
        <w:br/>
        <w:t>do dnia 3</w:t>
      </w:r>
      <w:r w:rsidR="00790B57" w:rsidRPr="00CD3F85">
        <w:rPr>
          <w:rFonts w:eastAsia="Times New Roman" w:cstheme="minorHAnsi"/>
          <w:lang w:eastAsia="x-none"/>
        </w:rPr>
        <w:t>1</w:t>
      </w:r>
      <w:r w:rsidRPr="00CD3F85">
        <w:rPr>
          <w:rFonts w:eastAsia="Times New Roman" w:cstheme="minorHAnsi"/>
          <w:lang w:eastAsia="x-none"/>
        </w:rPr>
        <w:t xml:space="preserve"> </w:t>
      </w:r>
      <w:r w:rsidR="004E4D52">
        <w:rPr>
          <w:rFonts w:eastAsia="Times New Roman" w:cstheme="minorHAnsi"/>
          <w:lang w:eastAsia="x-none"/>
        </w:rPr>
        <w:t>stycznia 2027</w:t>
      </w:r>
      <w:r w:rsidRPr="00CD3F85">
        <w:rPr>
          <w:rFonts w:eastAsia="Times New Roman" w:cstheme="minorHAnsi"/>
          <w:lang w:eastAsia="x-none"/>
        </w:rPr>
        <w:t xml:space="preserve"> r., podając liczbę drzew, gatun</w:t>
      </w:r>
      <w:r w:rsidR="004C634B">
        <w:rPr>
          <w:rFonts w:eastAsia="Times New Roman" w:cstheme="minorHAnsi"/>
          <w:lang w:eastAsia="x-none"/>
        </w:rPr>
        <w:t>ki</w:t>
      </w:r>
      <w:r w:rsidRPr="00CD3F85">
        <w:rPr>
          <w:rFonts w:eastAsia="Times New Roman" w:cstheme="minorHAnsi"/>
          <w:lang w:eastAsia="x-none"/>
        </w:rPr>
        <w:t xml:space="preserve"> </w:t>
      </w:r>
      <w:r w:rsidR="00ED38C3" w:rsidRPr="00CD3F85">
        <w:rPr>
          <w:rFonts w:eastAsia="Times New Roman" w:cstheme="minorHAnsi"/>
          <w:lang w:eastAsia="x-none"/>
        </w:rPr>
        <w:t>(l</w:t>
      </w:r>
      <w:r w:rsidR="005C5681" w:rsidRPr="00CD3F85">
        <w:rPr>
          <w:rFonts w:eastAsia="Times New Roman" w:cstheme="minorHAnsi"/>
          <w:lang w:eastAsia="x-none"/>
        </w:rPr>
        <w:t>ub odmian</w:t>
      </w:r>
      <w:r w:rsidR="004C634B">
        <w:rPr>
          <w:rFonts w:eastAsia="Times New Roman" w:cstheme="minorHAnsi"/>
          <w:lang w:eastAsia="x-none"/>
        </w:rPr>
        <w:t xml:space="preserve">y), </w:t>
      </w:r>
      <w:r w:rsidR="004C634B">
        <w:rPr>
          <w:rFonts w:eastAsia="Times New Roman" w:cstheme="minorHAnsi"/>
          <w:lang w:eastAsia="x-none"/>
        </w:rPr>
        <w:br/>
        <w:t xml:space="preserve">miejsce </w:t>
      </w:r>
      <w:proofErr w:type="spellStart"/>
      <w:r w:rsidR="004C634B">
        <w:rPr>
          <w:rFonts w:eastAsia="Times New Roman" w:cstheme="minorHAnsi"/>
          <w:lang w:eastAsia="x-none"/>
        </w:rPr>
        <w:t>nasadzeń</w:t>
      </w:r>
      <w:proofErr w:type="spellEnd"/>
      <w:r w:rsidRPr="00CD3F85">
        <w:rPr>
          <w:rFonts w:eastAsia="Times New Roman" w:cstheme="minorHAnsi"/>
          <w:lang w:eastAsia="x-none"/>
        </w:rPr>
        <w:t>, naniesione na planie sytuacyjnym z oznaczeniem geodezyjnym dział</w:t>
      </w:r>
      <w:r w:rsidR="004C634B">
        <w:rPr>
          <w:rFonts w:eastAsia="Times New Roman" w:cstheme="minorHAnsi"/>
          <w:lang w:eastAsia="x-none"/>
        </w:rPr>
        <w:t xml:space="preserve">ek </w:t>
      </w:r>
      <w:r w:rsidR="005C5681" w:rsidRPr="00CD3F85">
        <w:rPr>
          <w:rFonts w:eastAsia="Times New Roman" w:cstheme="minorHAnsi"/>
          <w:lang w:eastAsia="x-none"/>
        </w:rPr>
        <w:t xml:space="preserve">oraz termin wykonania </w:t>
      </w:r>
      <w:proofErr w:type="spellStart"/>
      <w:r w:rsidR="005C5681" w:rsidRPr="00CD3F85">
        <w:rPr>
          <w:rFonts w:eastAsia="Times New Roman" w:cstheme="minorHAnsi"/>
          <w:lang w:eastAsia="x-none"/>
        </w:rPr>
        <w:t>nasadze</w:t>
      </w:r>
      <w:r w:rsidR="004C634B">
        <w:rPr>
          <w:rFonts w:eastAsia="Times New Roman" w:cstheme="minorHAnsi"/>
          <w:lang w:eastAsia="x-none"/>
        </w:rPr>
        <w:t>ń</w:t>
      </w:r>
      <w:proofErr w:type="spellEnd"/>
      <w:r w:rsidR="00210531" w:rsidRPr="00CD3F85">
        <w:rPr>
          <w:rFonts w:eastAsia="Times New Roman" w:cstheme="minorHAnsi"/>
          <w:lang w:eastAsia="x-none"/>
        </w:rPr>
        <w:t xml:space="preserve"> zastępcz</w:t>
      </w:r>
      <w:r w:rsidR="004C634B">
        <w:rPr>
          <w:rFonts w:eastAsia="Times New Roman" w:cstheme="minorHAnsi"/>
          <w:lang w:eastAsia="x-none"/>
        </w:rPr>
        <w:t>ych</w:t>
      </w:r>
      <w:r w:rsidRPr="00CD3F85">
        <w:rPr>
          <w:rFonts w:eastAsia="Times New Roman" w:cstheme="minorHAnsi"/>
          <w:lang w:eastAsia="x-none"/>
        </w:rPr>
        <w:t xml:space="preserve"> stanowiąc</w:t>
      </w:r>
      <w:r w:rsidR="004C634B">
        <w:rPr>
          <w:rFonts w:eastAsia="Times New Roman" w:cstheme="minorHAnsi"/>
          <w:lang w:eastAsia="x-none"/>
        </w:rPr>
        <w:t>ych</w:t>
      </w:r>
      <w:r w:rsidRPr="00CD3F85">
        <w:rPr>
          <w:rFonts w:eastAsia="Times New Roman" w:cstheme="minorHAnsi"/>
          <w:lang w:eastAsia="x-none"/>
        </w:rPr>
        <w:t xml:space="preserve"> kompensację przyrodniczą.</w:t>
      </w:r>
    </w:p>
    <w:p w14:paraId="41EA4F07" w14:textId="2167B2C8" w:rsidR="00713A57" w:rsidRDefault="00546035" w:rsidP="00FA5BC2">
      <w:pPr>
        <w:suppressAutoHyphens/>
        <w:ind w:firstLine="709"/>
        <w:jc w:val="both"/>
        <w:rPr>
          <w:rFonts w:eastAsia="Times New Roman" w:cstheme="minorHAnsi"/>
          <w:kern w:val="1"/>
          <w:lang w:eastAsia="ar-SA"/>
        </w:rPr>
      </w:pPr>
      <w:r w:rsidRPr="00CD3F85">
        <w:rPr>
          <w:rFonts w:eastAsia="Times New Roman" w:cstheme="minorHAnsi"/>
          <w:kern w:val="1"/>
          <w:lang w:eastAsia="ar-SA"/>
        </w:rPr>
        <w:t>Jeżeli posadzone drzew</w:t>
      </w:r>
      <w:r w:rsidR="00AF6026">
        <w:rPr>
          <w:rFonts w:eastAsia="Times New Roman" w:cstheme="minorHAnsi"/>
          <w:kern w:val="1"/>
          <w:lang w:eastAsia="ar-SA"/>
        </w:rPr>
        <w:t>a</w:t>
      </w:r>
      <w:r w:rsidR="00210531" w:rsidRPr="00CD3F85">
        <w:rPr>
          <w:rFonts w:eastAsia="Times New Roman" w:cstheme="minorHAnsi"/>
          <w:kern w:val="1"/>
          <w:lang w:eastAsia="ar-SA"/>
        </w:rPr>
        <w:t xml:space="preserve"> nie zachowa</w:t>
      </w:r>
      <w:r w:rsidR="00AF6026">
        <w:rPr>
          <w:rFonts w:eastAsia="Times New Roman" w:cstheme="minorHAnsi"/>
          <w:kern w:val="1"/>
          <w:lang w:eastAsia="ar-SA"/>
        </w:rPr>
        <w:t>ją</w:t>
      </w:r>
      <w:r w:rsidRPr="00CD3F85">
        <w:rPr>
          <w:rFonts w:eastAsia="Times New Roman" w:cstheme="minorHAnsi"/>
          <w:kern w:val="1"/>
          <w:lang w:eastAsia="ar-SA"/>
        </w:rPr>
        <w:t xml:space="preserve"> żywotności po 3 latach od dnia upływu terminu </w:t>
      </w:r>
      <w:r w:rsidR="00210531" w:rsidRPr="00CD3F85">
        <w:rPr>
          <w:rFonts w:eastAsia="Times New Roman" w:cstheme="minorHAnsi"/>
          <w:kern w:val="1"/>
          <w:lang w:eastAsia="ar-SA"/>
        </w:rPr>
        <w:t xml:space="preserve">wskazanego na wykonanie </w:t>
      </w:r>
      <w:proofErr w:type="spellStart"/>
      <w:r w:rsidR="00210531" w:rsidRPr="00CD3F85">
        <w:rPr>
          <w:rFonts w:eastAsia="Times New Roman" w:cstheme="minorHAnsi"/>
          <w:kern w:val="1"/>
          <w:lang w:eastAsia="ar-SA"/>
        </w:rPr>
        <w:t>nasadze</w:t>
      </w:r>
      <w:r w:rsidR="00AF6026">
        <w:rPr>
          <w:rFonts w:eastAsia="Times New Roman" w:cstheme="minorHAnsi"/>
          <w:kern w:val="1"/>
          <w:lang w:eastAsia="ar-SA"/>
        </w:rPr>
        <w:t>ń</w:t>
      </w:r>
      <w:proofErr w:type="spellEnd"/>
      <w:r w:rsidR="00210531" w:rsidRPr="00CD3F85">
        <w:rPr>
          <w:rFonts w:eastAsia="Times New Roman" w:cstheme="minorHAnsi"/>
          <w:kern w:val="1"/>
          <w:lang w:eastAsia="ar-SA"/>
        </w:rPr>
        <w:t xml:space="preserve"> zastępcz</w:t>
      </w:r>
      <w:r w:rsidR="00AF6026">
        <w:rPr>
          <w:rFonts w:eastAsia="Times New Roman" w:cstheme="minorHAnsi"/>
          <w:kern w:val="1"/>
          <w:lang w:eastAsia="ar-SA"/>
        </w:rPr>
        <w:t>ych</w:t>
      </w:r>
      <w:r w:rsidRPr="00CD3F85">
        <w:rPr>
          <w:rFonts w:eastAsia="Times New Roman" w:cstheme="minorHAnsi"/>
          <w:kern w:val="1"/>
          <w:lang w:eastAsia="ar-SA"/>
        </w:rPr>
        <w:t xml:space="preserve"> lub przed upływem tego okresu, z przyczyn zależnych od posiadacza nieruchomości, tut. Organ nałoży ponownie, w drodze decyzji, obowiązek wykonania </w:t>
      </w:r>
      <w:proofErr w:type="spellStart"/>
      <w:r w:rsidRPr="00CD3F85">
        <w:rPr>
          <w:rFonts w:eastAsia="Times New Roman" w:cstheme="minorHAnsi"/>
          <w:kern w:val="1"/>
          <w:lang w:eastAsia="ar-SA"/>
        </w:rPr>
        <w:t>nasadze</w:t>
      </w:r>
      <w:r w:rsidR="00AF6026">
        <w:rPr>
          <w:rFonts w:eastAsia="Times New Roman" w:cstheme="minorHAnsi"/>
          <w:kern w:val="1"/>
          <w:lang w:eastAsia="ar-SA"/>
        </w:rPr>
        <w:t>ń</w:t>
      </w:r>
      <w:proofErr w:type="spellEnd"/>
      <w:r w:rsidRPr="00CD3F85">
        <w:rPr>
          <w:rFonts w:eastAsia="Times New Roman" w:cstheme="minorHAnsi"/>
          <w:kern w:val="1"/>
          <w:lang w:eastAsia="ar-SA"/>
        </w:rPr>
        <w:t xml:space="preserve"> zastępcz</w:t>
      </w:r>
      <w:r w:rsidR="00AF6026">
        <w:rPr>
          <w:rFonts w:eastAsia="Times New Roman" w:cstheme="minorHAnsi"/>
          <w:kern w:val="1"/>
          <w:lang w:eastAsia="ar-SA"/>
        </w:rPr>
        <w:t>ych</w:t>
      </w:r>
      <w:r w:rsidR="00D57A96" w:rsidRPr="00CD3F85">
        <w:rPr>
          <w:rFonts w:eastAsia="Times New Roman" w:cstheme="minorHAnsi"/>
          <w:kern w:val="1"/>
          <w:lang w:eastAsia="ar-SA"/>
        </w:rPr>
        <w:t>.</w:t>
      </w:r>
      <w:r w:rsidR="00ED38C3" w:rsidRPr="00CD3F85">
        <w:rPr>
          <w:rFonts w:eastAsia="Times New Roman" w:cstheme="minorHAnsi"/>
          <w:kern w:val="1"/>
          <w:lang w:eastAsia="ar-SA"/>
        </w:rPr>
        <w:t xml:space="preserve"> </w:t>
      </w:r>
    </w:p>
    <w:p w14:paraId="0456E09A" w14:textId="1F716542" w:rsidR="00546035" w:rsidRPr="00CD3F85" w:rsidRDefault="00ED38C3" w:rsidP="00FA5BC2">
      <w:pPr>
        <w:suppressAutoHyphens/>
        <w:ind w:firstLine="709"/>
        <w:jc w:val="both"/>
        <w:rPr>
          <w:rFonts w:eastAsia="Times New Roman" w:cstheme="minorHAnsi"/>
          <w:kern w:val="1"/>
          <w:lang w:eastAsia="ar-SA"/>
        </w:rPr>
      </w:pPr>
      <w:r w:rsidRPr="00CD3F85">
        <w:rPr>
          <w:rFonts w:eastAsia="Times New Roman" w:cstheme="minorHAnsi"/>
          <w:kern w:val="1"/>
          <w:lang w:eastAsia="ar-SA"/>
        </w:rPr>
        <w:t xml:space="preserve">W </w:t>
      </w:r>
      <w:r w:rsidR="00D57A96" w:rsidRPr="00CD3F85">
        <w:rPr>
          <w:rFonts w:eastAsia="Times New Roman" w:cstheme="minorHAnsi"/>
          <w:kern w:val="1"/>
          <w:lang w:eastAsia="ar-SA"/>
        </w:rPr>
        <w:t>p</w:t>
      </w:r>
      <w:r w:rsidR="009A523E" w:rsidRPr="00CD3F85">
        <w:rPr>
          <w:rFonts w:eastAsia="Times New Roman" w:cstheme="minorHAnsi"/>
          <w:kern w:val="1"/>
          <w:lang w:eastAsia="ar-SA"/>
        </w:rPr>
        <w:t>rzypadku niewykonan</w:t>
      </w:r>
      <w:r w:rsidR="00AF6026">
        <w:rPr>
          <w:rFonts w:eastAsia="Times New Roman" w:cstheme="minorHAnsi"/>
          <w:kern w:val="1"/>
          <w:lang w:eastAsia="ar-SA"/>
        </w:rPr>
        <w:t xml:space="preserve">ia </w:t>
      </w:r>
      <w:proofErr w:type="spellStart"/>
      <w:r w:rsidR="00AF6026">
        <w:rPr>
          <w:rFonts w:eastAsia="Times New Roman" w:cstheme="minorHAnsi"/>
          <w:kern w:val="1"/>
          <w:lang w:eastAsia="ar-SA"/>
        </w:rPr>
        <w:t>nasadzeń</w:t>
      </w:r>
      <w:proofErr w:type="spellEnd"/>
      <w:r w:rsidR="00546035" w:rsidRPr="00CD3F85">
        <w:rPr>
          <w:rFonts w:eastAsia="Times New Roman" w:cstheme="minorHAnsi"/>
          <w:kern w:val="1"/>
          <w:lang w:eastAsia="ar-SA"/>
        </w:rPr>
        <w:t xml:space="preserve"> zastępcz</w:t>
      </w:r>
      <w:r w:rsidR="00AF6026">
        <w:rPr>
          <w:rFonts w:eastAsia="Times New Roman" w:cstheme="minorHAnsi"/>
          <w:kern w:val="1"/>
          <w:lang w:eastAsia="ar-SA"/>
        </w:rPr>
        <w:t>ych</w:t>
      </w:r>
      <w:r w:rsidR="008C4038" w:rsidRPr="00CD3F85">
        <w:rPr>
          <w:rFonts w:eastAsia="Times New Roman" w:cstheme="minorHAnsi"/>
          <w:kern w:val="1"/>
          <w:lang w:eastAsia="ar-SA"/>
        </w:rPr>
        <w:t xml:space="preserve"> stosuje się przepisy </w:t>
      </w:r>
      <w:r w:rsidR="00713A57">
        <w:rPr>
          <w:rFonts w:eastAsia="Times New Roman" w:cstheme="minorHAnsi"/>
          <w:kern w:val="1"/>
          <w:lang w:eastAsia="ar-SA"/>
        </w:rPr>
        <w:br/>
      </w:r>
      <w:r w:rsidR="008C4038" w:rsidRPr="00CD3F85">
        <w:rPr>
          <w:rFonts w:eastAsia="Times New Roman" w:cstheme="minorHAnsi"/>
          <w:kern w:val="1"/>
          <w:lang w:eastAsia="ar-SA"/>
        </w:rPr>
        <w:t xml:space="preserve">o </w:t>
      </w:r>
      <w:r w:rsidR="00546035" w:rsidRPr="00CD3F85">
        <w:rPr>
          <w:rFonts w:eastAsia="Times New Roman" w:cstheme="minorHAnsi"/>
          <w:kern w:val="1"/>
          <w:lang w:eastAsia="ar-SA"/>
        </w:rPr>
        <w:t>postępowaniu egzekucyjnym w administracji.</w:t>
      </w:r>
    </w:p>
    <w:p w14:paraId="617AA3FF" w14:textId="77777777" w:rsidR="00C5039F" w:rsidRPr="00C5039F" w:rsidRDefault="00C5039F" w:rsidP="00C5039F">
      <w:pPr>
        <w:ind w:firstLine="680"/>
        <w:jc w:val="both"/>
        <w:rPr>
          <w:rFonts w:eastAsia="Times New Roman" w:cstheme="minorHAnsi"/>
          <w:lang w:eastAsia="pl-PL"/>
        </w:rPr>
      </w:pPr>
      <w:r w:rsidRPr="00C5039F">
        <w:rPr>
          <w:rFonts w:eastAsia="Times New Roman" w:cstheme="minorHAnsi"/>
          <w:lang w:eastAsia="pl-PL"/>
        </w:rPr>
        <w:t xml:space="preserve">W myśl art. 105 § 1 </w:t>
      </w:r>
      <w:r w:rsidRPr="00C5039F">
        <w:rPr>
          <w:rFonts w:eastAsia="Times New Roman" w:cstheme="minorHAnsi"/>
          <w:i/>
          <w:iCs/>
          <w:lang w:eastAsia="pl-PL"/>
        </w:rPr>
        <w:t>Kpa</w:t>
      </w:r>
      <w:r w:rsidRPr="00C5039F">
        <w:rPr>
          <w:rFonts w:eastAsia="Times New Roman" w:cstheme="minorHAnsi"/>
          <w:lang w:eastAsia="pl-PL"/>
        </w:rPr>
        <w:t xml:space="preserve">, gdy postępowanie z jakiejkolwiek przyczyny stało się bezprzedmiotowe w całości albo w części, organ administracji publicznej wydaje decyzję o umorzeniu postępowania odpowiednio w całości albo w części. </w:t>
      </w:r>
    </w:p>
    <w:p w14:paraId="4E3F41FB" w14:textId="77777777" w:rsidR="003A2378" w:rsidRDefault="003A2378" w:rsidP="00C5039F">
      <w:pPr>
        <w:ind w:firstLine="680"/>
        <w:jc w:val="both"/>
        <w:rPr>
          <w:rFonts w:eastAsia="Times New Roman" w:cstheme="minorHAnsi"/>
          <w:lang w:eastAsia="pl-PL"/>
        </w:rPr>
      </w:pPr>
    </w:p>
    <w:p w14:paraId="20D27A96" w14:textId="77777777" w:rsidR="003A2378" w:rsidRDefault="003A2378" w:rsidP="00C5039F">
      <w:pPr>
        <w:ind w:firstLine="680"/>
        <w:jc w:val="both"/>
        <w:rPr>
          <w:rFonts w:eastAsia="Times New Roman" w:cstheme="minorHAnsi"/>
          <w:lang w:eastAsia="pl-PL"/>
        </w:rPr>
      </w:pPr>
    </w:p>
    <w:p w14:paraId="3F6FC277" w14:textId="77777777" w:rsidR="003A2378" w:rsidRDefault="003A2378" w:rsidP="00C5039F">
      <w:pPr>
        <w:ind w:firstLine="680"/>
        <w:jc w:val="both"/>
        <w:rPr>
          <w:rFonts w:eastAsia="Times New Roman" w:cstheme="minorHAnsi"/>
          <w:lang w:eastAsia="pl-PL"/>
        </w:rPr>
      </w:pPr>
    </w:p>
    <w:p w14:paraId="38F25843" w14:textId="5EA01C6F" w:rsidR="00C5039F" w:rsidRPr="00C5039F" w:rsidRDefault="00C5039F" w:rsidP="00C5039F">
      <w:pPr>
        <w:ind w:firstLine="680"/>
        <w:jc w:val="both"/>
        <w:rPr>
          <w:rFonts w:eastAsia="Times New Roman" w:cstheme="minorHAnsi"/>
          <w:lang w:eastAsia="pl-PL"/>
        </w:rPr>
      </w:pPr>
      <w:r w:rsidRPr="00C5039F">
        <w:rPr>
          <w:rFonts w:eastAsia="Times New Roman" w:cstheme="minorHAnsi"/>
          <w:lang w:eastAsia="pl-PL"/>
        </w:rPr>
        <w:lastRenderedPageBreak/>
        <w:t xml:space="preserve">Ponadto organ administracji publicznej może umorzyć postępowanie, jeżeli wystąpi o to strona, na której żądanie postępowanie zostało wszczęte, a nie sprzeciwiają się temu inne strony oraz gdy nie jest to sprzeczne z interesem społecznym. </w:t>
      </w:r>
    </w:p>
    <w:p w14:paraId="482190EE" w14:textId="466CE452" w:rsidR="00C5039F" w:rsidRDefault="00C5039F" w:rsidP="00C5039F">
      <w:pPr>
        <w:ind w:firstLine="680"/>
        <w:jc w:val="both"/>
        <w:rPr>
          <w:rFonts w:eastAsia="Times New Roman" w:cstheme="minorHAnsi"/>
          <w:lang w:eastAsia="pl-PL"/>
        </w:rPr>
      </w:pPr>
      <w:r w:rsidRPr="00C5039F">
        <w:rPr>
          <w:rFonts w:eastAsia="Times New Roman" w:cstheme="minorHAnsi"/>
          <w:lang w:eastAsia="pl-PL"/>
        </w:rPr>
        <w:t xml:space="preserve">W związku z powyższym tutejszy Organ, na podstawie art. 105 § 1 </w:t>
      </w:r>
      <w:r w:rsidRPr="00C5039F">
        <w:rPr>
          <w:rFonts w:eastAsia="Times New Roman" w:cstheme="minorHAnsi"/>
          <w:i/>
          <w:iCs/>
          <w:lang w:eastAsia="pl-PL"/>
        </w:rPr>
        <w:t xml:space="preserve">Kpa, </w:t>
      </w:r>
      <w:r w:rsidRPr="00C5039F">
        <w:rPr>
          <w:rFonts w:eastAsia="Times New Roman" w:cstheme="minorHAnsi"/>
          <w:lang w:eastAsia="pl-PL"/>
        </w:rPr>
        <w:t xml:space="preserve">umorzył postępowanie  w części dotyczącej wydania zezwolenia na usunięcie drzewa oznaczonego nr </w:t>
      </w:r>
      <w:proofErr w:type="spellStart"/>
      <w:r w:rsidRPr="00C5039F">
        <w:rPr>
          <w:rFonts w:eastAsia="Times New Roman" w:cstheme="minorHAnsi"/>
          <w:lang w:eastAsia="pl-PL"/>
        </w:rPr>
        <w:t>inwent</w:t>
      </w:r>
      <w:proofErr w:type="spellEnd"/>
      <w:r w:rsidRPr="00C5039F">
        <w:rPr>
          <w:rFonts w:eastAsia="Times New Roman" w:cstheme="minorHAnsi"/>
          <w:lang w:eastAsia="pl-PL"/>
        </w:rPr>
        <w:t>. 493 wymienionego w pkt V niniejszej decyzji, gdyż w tym zakresie postępowanie stało się bezprzedmiotowe.</w:t>
      </w:r>
    </w:p>
    <w:p w14:paraId="1FC55682" w14:textId="156112F9" w:rsidR="00424F64" w:rsidRPr="00BD23FA" w:rsidRDefault="007719F9" w:rsidP="00FA5BC2">
      <w:pPr>
        <w:ind w:firstLine="680"/>
        <w:jc w:val="both"/>
        <w:rPr>
          <w:rFonts w:eastAsia="Times New Roman" w:cstheme="minorHAnsi"/>
          <w:lang w:eastAsia="pl-PL"/>
        </w:rPr>
      </w:pPr>
      <w:r w:rsidRPr="00BD23FA">
        <w:rPr>
          <w:rFonts w:eastAsia="Times New Roman" w:cstheme="minorHAnsi"/>
          <w:lang w:eastAsia="pl-PL"/>
        </w:rPr>
        <w:t>W związku z zakończonym postępowaniem wyjaśniającym, Marszałek Województwa Wielkopolskiego pism</w:t>
      </w:r>
      <w:r w:rsidR="00DE2E9A" w:rsidRPr="00BD23FA">
        <w:rPr>
          <w:rFonts w:eastAsia="Times New Roman" w:cstheme="minorHAnsi"/>
          <w:lang w:eastAsia="pl-PL"/>
        </w:rPr>
        <w:t>ami</w:t>
      </w:r>
      <w:r w:rsidRPr="00BD23FA">
        <w:rPr>
          <w:rFonts w:eastAsia="Times New Roman" w:cstheme="minorHAnsi"/>
          <w:lang w:eastAsia="pl-PL"/>
        </w:rPr>
        <w:t xml:space="preserve"> znak: </w:t>
      </w:r>
      <w:r w:rsidR="00A279F1" w:rsidRPr="00BD23FA">
        <w:rPr>
          <w:rFonts w:eastAsia="Times New Roman" w:cstheme="minorHAnsi"/>
          <w:lang w:eastAsia="pl-PL"/>
        </w:rPr>
        <w:t>DSI-II.7120.1.</w:t>
      </w:r>
      <w:r w:rsidR="00AF6026" w:rsidRPr="00BD23FA">
        <w:rPr>
          <w:rFonts w:eastAsia="Times New Roman" w:cstheme="minorHAnsi"/>
          <w:lang w:eastAsia="pl-PL"/>
        </w:rPr>
        <w:t>4</w:t>
      </w:r>
      <w:r w:rsidR="00DE2E9A" w:rsidRPr="00BD23FA">
        <w:rPr>
          <w:rFonts w:eastAsia="Times New Roman" w:cstheme="minorHAnsi"/>
          <w:lang w:eastAsia="pl-PL"/>
        </w:rPr>
        <w:t>54</w:t>
      </w:r>
      <w:r w:rsidR="00A468B8" w:rsidRPr="00BD23FA">
        <w:rPr>
          <w:rFonts w:eastAsia="Times New Roman" w:cstheme="minorHAnsi"/>
          <w:lang w:eastAsia="pl-PL"/>
        </w:rPr>
        <w:t>.2024</w:t>
      </w:r>
      <w:r w:rsidRPr="00BD23FA">
        <w:rPr>
          <w:rFonts w:eastAsia="Times New Roman" w:cstheme="minorHAnsi"/>
          <w:lang w:eastAsia="pl-PL"/>
        </w:rPr>
        <w:t xml:space="preserve"> z dnia </w:t>
      </w:r>
      <w:r w:rsidR="00BD23FA" w:rsidRPr="00BD23FA">
        <w:rPr>
          <w:rFonts w:eastAsia="Times New Roman" w:cstheme="minorHAnsi"/>
          <w:lang w:eastAsia="pl-PL"/>
        </w:rPr>
        <w:br/>
        <w:t xml:space="preserve">6 i 19 lutego 2025 r. , </w:t>
      </w:r>
      <w:r w:rsidRPr="00BD23FA">
        <w:rPr>
          <w:rFonts w:eastAsia="Times New Roman" w:cstheme="minorHAnsi"/>
          <w:lang w:eastAsia="pl-PL"/>
        </w:rPr>
        <w:t xml:space="preserve">zgodnie z art. 10 § 1 </w:t>
      </w:r>
      <w:r w:rsidRPr="00BD23FA">
        <w:rPr>
          <w:rFonts w:eastAsia="Times New Roman" w:cstheme="minorHAnsi"/>
          <w:i/>
          <w:lang w:eastAsia="pl-PL"/>
        </w:rPr>
        <w:t xml:space="preserve">Kpa, </w:t>
      </w:r>
      <w:r w:rsidRPr="00BD23FA">
        <w:rPr>
          <w:rFonts w:eastAsia="Times New Roman" w:cstheme="minorHAnsi"/>
          <w:lang w:eastAsia="pl-PL"/>
        </w:rPr>
        <w:t>zawiadomił Strony o możliwości wypowiedzenia się w sprawie, co do zebranych dowodów i materiałów oraz zgłoszonych żądań. Strony nie wniosły uwag i wniosków.</w:t>
      </w:r>
    </w:p>
    <w:p w14:paraId="06C8A1B0" w14:textId="599503E4" w:rsidR="00120558" w:rsidRPr="00CD3F85" w:rsidRDefault="003240A6" w:rsidP="00FA5BC2">
      <w:pPr>
        <w:pStyle w:val="Tekstpodstawowy"/>
        <w:spacing w:after="0"/>
        <w:ind w:firstLine="680"/>
        <w:jc w:val="both"/>
        <w:rPr>
          <w:rFonts w:cstheme="minorHAnsi"/>
        </w:rPr>
      </w:pPr>
      <w:r w:rsidRPr="00CD3F85">
        <w:rPr>
          <w:rFonts w:cstheme="minorHAnsi"/>
        </w:rPr>
        <w:t xml:space="preserve">Wypełniając obowiązek określony w art. 96 ust. 1 i ust. 2 pkt 4 ustawy z dnia </w:t>
      </w:r>
      <w:r w:rsidR="006154DD" w:rsidRPr="00CD3F85">
        <w:rPr>
          <w:rFonts w:cstheme="minorHAnsi"/>
        </w:rPr>
        <w:t xml:space="preserve">                     </w:t>
      </w:r>
      <w:r w:rsidRPr="00CD3F85">
        <w:rPr>
          <w:rFonts w:cstheme="minorHAnsi"/>
        </w:rPr>
        <w:t>3 października 2008 r. o udostępnianiu informacji o środowisku i jego ochronie, udziale społeczeństwa w ochronie środowiska oraz o ocenach oddziaływania na środowisko (tekst jednolity: Dz. U</w:t>
      </w:r>
      <w:r w:rsidR="00424F64" w:rsidRPr="00CD3F85">
        <w:rPr>
          <w:rStyle w:val="h1"/>
          <w:rFonts w:cstheme="minorHAnsi"/>
        </w:rPr>
        <w:t>. z 2024</w:t>
      </w:r>
      <w:r w:rsidR="00454464" w:rsidRPr="00CD3F85">
        <w:rPr>
          <w:rStyle w:val="h1"/>
          <w:rFonts w:cstheme="minorHAnsi"/>
        </w:rPr>
        <w:t xml:space="preserve"> r., poz. 1</w:t>
      </w:r>
      <w:r w:rsidR="00424F64" w:rsidRPr="00CD3F85">
        <w:rPr>
          <w:rStyle w:val="h1"/>
          <w:rFonts w:cstheme="minorHAnsi"/>
        </w:rPr>
        <w:t>112</w:t>
      </w:r>
      <w:r w:rsidR="005C5681" w:rsidRPr="00CD3F85">
        <w:rPr>
          <w:rStyle w:val="h1"/>
          <w:rFonts w:cstheme="minorHAnsi"/>
        </w:rPr>
        <w:t xml:space="preserve"> ze zm.</w:t>
      </w:r>
      <w:r w:rsidRPr="00CD3F85">
        <w:rPr>
          <w:rFonts w:cstheme="minorHAnsi"/>
        </w:rPr>
        <w:t>), Marszałek Województwa Wielkopolskiego stwierd</w:t>
      </w:r>
      <w:r w:rsidR="001E622B" w:rsidRPr="00CD3F85">
        <w:rPr>
          <w:rFonts w:cstheme="minorHAnsi"/>
        </w:rPr>
        <w:t>ził, że usuni</w:t>
      </w:r>
      <w:r w:rsidR="00805D7A" w:rsidRPr="00CD3F85">
        <w:rPr>
          <w:rFonts w:cstheme="minorHAnsi"/>
        </w:rPr>
        <w:t>ęcie przedmiotow</w:t>
      </w:r>
      <w:r w:rsidR="00AF6026">
        <w:rPr>
          <w:rFonts w:cstheme="minorHAnsi"/>
        </w:rPr>
        <w:t>ych</w:t>
      </w:r>
      <w:r w:rsidR="001E622B" w:rsidRPr="00CD3F85">
        <w:rPr>
          <w:rFonts w:cstheme="minorHAnsi"/>
        </w:rPr>
        <w:t xml:space="preserve"> drzew</w:t>
      </w:r>
      <w:r w:rsidRPr="00CD3F85">
        <w:rPr>
          <w:rFonts w:cstheme="minorHAnsi"/>
        </w:rPr>
        <w:t xml:space="preserve"> nie będzie potencjalnie znacząco oddziaływać na obszar Natura 2000.</w:t>
      </w:r>
    </w:p>
    <w:p w14:paraId="351ABDAD" w14:textId="35F54AB4" w:rsidR="00066FA3" w:rsidRDefault="003240A6" w:rsidP="00FA5BC2">
      <w:pPr>
        <w:ind w:firstLine="709"/>
        <w:jc w:val="both"/>
        <w:rPr>
          <w:rFonts w:cstheme="minorHAnsi"/>
        </w:rPr>
      </w:pPr>
      <w:r w:rsidRPr="00CD3F85">
        <w:rPr>
          <w:rFonts w:cstheme="minorHAnsi"/>
        </w:rPr>
        <w:t>Jeżeli w trakcie pr</w:t>
      </w:r>
      <w:r w:rsidR="001E622B" w:rsidRPr="00CD3F85">
        <w:rPr>
          <w:rFonts w:cstheme="minorHAnsi"/>
        </w:rPr>
        <w:t>ac związanych z usuwaniem drzew</w:t>
      </w:r>
      <w:r w:rsidRPr="00CD3F85">
        <w:rPr>
          <w:rFonts w:cstheme="minorHAnsi"/>
        </w:rPr>
        <w:t xml:space="preserve"> stwierdzone zostaną gatunki chr</w:t>
      </w:r>
      <w:r w:rsidR="00803ADB" w:rsidRPr="00CD3F85">
        <w:rPr>
          <w:rFonts w:cstheme="minorHAnsi"/>
        </w:rPr>
        <w:t xml:space="preserve">onione, </w:t>
      </w:r>
      <w:r w:rsidRPr="00CD3F85">
        <w:rPr>
          <w:rFonts w:cstheme="minorHAnsi"/>
        </w:rPr>
        <w:t>prace powinny zostać przerwane do czasu uzyskania stosownego zezwol</w:t>
      </w:r>
      <w:r w:rsidR="00803ADB" w:rsidRPr="00CD3F85">
        <w:rPr>
          <w:rFonts w:cstheme="minorHAnsi"/>
        </w:rPr>
        <w:t xml:space="preserve">enia na odstępstwa od zakazów, </w:t>
      </w:r>
      <w:r w:rsidRPr="00CD3F85">
        <w:rPr>
          <w:rFonts w:cstheme="minorHAnsi"/>
        </w:rPr>
        <w:t>o których mowa w art. 56 ust. 1 i ust. 2 ustawy o ochronie przyrody.</w:t>
      </w:r>
    </w:p>
    <w:p w14:paraId="1D17E930" w14:textId="6D9CD816" w:rsidR="003240A6" w:rsidRPr="00CD3F85" w:rsidRDefault="003240A6" w:rsidP="00FA5BC2">
      <w:pPr>
        <w:ind w:firstLine="709"/>
        <w:jc w:val="both"/>
        <w:rPr>
          <w:rFonts w:cstheme="minorHAnsi"/>
        </w:rPr>
      </w:pPr>
      <w:r w:rsidRPr="00CD3F85">
        <w:rPr>
          <w:rFonts w:cstheme="minorHAnsi"/>
        </w:rPr>
        <w:t xml:space="preserve">Organami właściwymi do wydania zezwolenia w tym zakresie są Generalny Dyrektor Ochrony Środowiska (odnośnie do zakazów wymienionych w art. 56 ust. 1 </w:t>
      </w:r>
      <w:r w:rsidR="003E3851" w:rsidRPr="00CD3F85">
        <w:rPr>
          <w:rFonts w:cstheme="minorHAnsi"/>
        </w:rPr>
        <w:br/>
      </w:r>
      <w:r w:rsidRPr="00CD3F85">
        <w:rPr>
          <w:rFonts w:cstheme="minorHAnsi"/>
        </w:rPr>
        <w:t xml:space="preserve">ww. ustawy) lub Regionalny Dyrektor Ochrony Środowiska w Poznaniu </w:t>
      </w:r>
      <w:r w:rsidR="003E3851" w:rsidRPr="00CD3F85">
        <w:rPr>
          <w:rFonts w:cstheme="minorHAnsi"/>
        </w:rPr>
        <w:br/>
      </w:r>
      <w:r w:rsidRPr="00CD3F85">
        <w:rPr>
          <w:rFonts w:cstheme="minorHAnsi"/>
        </w:rPr>
        <w:t>(odnośnie do zakazów wymienionych w ar</w:t>
      </w:r>
      <w:bookmarkStart w:id="0" w:name="_GoBack"/>
      <w:bookmarkEnd w:id="0"/>
      <w:r w:rsidRPr="00CD3F85">
        <w:rPr>
          <w:rFonts w:cstheme="minorHAnsi"/>
        </w:rPr>
        <w:t>t. 56 ust. 2 ww. ustawy).</w:t>
      </w:r>
    </w:p>
    <w:p w14:paraId="395991C8" w14:textId="77777777" w:rsidR="003240A6" w:rsidRPr="00CD3F85" w:rsidRDefault="003240A6" w:rsidP="00FA5BC2">
      <w:pPr>
        <w:ind w:firstLine="709"/>
        <w:jc w:val="both"/>
        <w:rPr>
          <w:rFonts w:cstheme="minorHAnsi"/>
        </w:rPr>
      </w:pPr>
      <w:r w:rsidRPr="00CD3F85">
        <w:rPr>
          <w:rFonts w:cstheme="minorHAnsi"/>
        </w:rPr>
        <w:t>Mając powyższe na uwadze, Marszałek Województwa Wielkopolskiego orzeka jak sentencji.</w:t>
      </w:r>
    </w:p>
    <w:p w14:paraId="3C3A7A1A" w14:textId="77777777" w:rsidR="003240A6" w:rsidRPr="00CD3F85" w:rsidRDefault="003240A6" w:rsidP="00FA5BC2">
      <w:pPr>
        <w:pStyle w:val="Nagwek"/>
        <w:spacing w:after="60"/>
        <w:ind w:right="-113"/>
        <w:jc w:val="center"/>
        <w:rPr>
          <w:rFonts w:cstheme="minorHAnsi"/>
          <w:b/>
          <w:color w:val="000000"/>
        </w:rPr>
      </w:pPr>
      <w:r w:rsidRPr="00CD3F85">
        <w:rPr>
          <w:rFonts w:cstheme="minorHAnsi"/>
          <w:b/>
          <w:color w:val="000000"/>
        </w:rPr>
        <w:t>POUCZENIE</w:t>
      </w:r>
    </w:p>
    <w:p w14:paraId="2A6B061F" w14:textId="0E591D79" w:rsidR="003240A6" w:rsidRPr="00CD3F85" w:rsidRDefault="003240A6" w:rsidP="00FA5BC2">
      <w:pPr>
        <w:ind w:firstLine="709"/>
        <w:jc w:val="both"/>
        <w:rPr>
          <w:rFonts w:cstheme="minorHAnsi"/>
        </w:rPr>
      </w:pPr>
      <w:r w:rsidRPr="00CD3F85">
        <w:rPr>
          <w:rFonts w:cstheme="minorHAnsi"/>
        </w:rPr>
        <w:t>Od niniejszej decyzji Stronom przysługuje prawo wniesienia odwołania</w:t>
      </w:r>
      <w:r w:rsidR="006154DD" w:rsidRPr="00CD3F85">
        <w:rPr>
          <w:rFonts w:cstheme="minorHAnsi"/>
        </w:rPr>
        <w:t xml:space="preserve">                            </w:t>
      </w:r>
      <w:r w:rsidRPr="00CD3F85">
        <w:rPr>
          <w:rFonts w:cstheme="minorHAnsi"/>
        </w:rPr>
        <w:t xml:space="preserve"> do Samorządowego Kolegium Odwoławczego w Poznaniu, za pośrednictwem Marszałka Województwa </w:t>
      </w:r>
      <w:r w:rsidR="00803ADB" w:rsidRPr="00CD3F85">
        <w:rPr>
          <w:rFonts w:cstheme="minorHAnsi"/>
        </w:rPr>
        <w:t>Wielkopolskiego, w</w:t>
      </w:r>
      <w:r w:rsidRPr="00CD3F85">
        <w:rPr>
          <w:rFonts w:cstheme="minorHAnsi"/>
        </w:rPr>
        <w:t xml:space="preserve"> terminie 14 dni od dnia jej doręczenia.</w:t>
      </w:r>
    </w:p>
    <w:p w14:paraId="66D6A275" w14:textId="4C0699A8" w:rsidR="003240A6" w:rsidRPr="00CD3F85" w:rsidRDefault="003240A6" w:rsidP="00FA5BC2">
      <w:pPr>
        <w:ind w:firstLine="680"/>
        <w:jc w:val="both"/>
        <w:rPr>
          <w:rFonts w:cstheme="minorHAnsi"/>
        </w:rPr>
      </w:pPr>
      <w:r w:rsidRPr="00CD3F85">
        <w:rPr>
          <w:rFonts w:cstheme="minorHAnsi"/>
        </w:rPr>
        <w:t xml:space="preserve">Zgodnie z art. 127a </w:t>
      </w:r>
      <w:r w:rsidRPr="00CD3F85">
        <w:rPr>
          <w:rFonts w:cstheme="minorHAnsi"/>
          <w:i/>
        </w:rPr>
        <w:t>Kpa</w:t>
      </w:r>
      <w:r w:rsidRPr="00CD3F85">
        <w:rPr>
          <w:rFonts w:cstheme="minorHAnsi"/>
        </w:rPr>
        <w:t xml:space="preserve"> – </w:t>
      </w:r>
      <w:r w:rsidR="00E625B4" w:rsidRPr="00CD3F85">
        <w:rPr>
          <w:rFonts w:cstheme="minorHAnsi"/>
        </w:rPr>
        <w:t xml:space="preserve">przed upływem terminu </w:t>
      </w:r>
      <w:r w:rsidRPr="00CD3F85">
        <w:rPr>
          <w:rFonts w:cstheme="minorHAnsi"/>
        </w:rPr>
        <w:t xml:space="preserve">do wniesienia odwołania Strony mogą </w:t>
      </w:r>
      <w:r w:rsidR="00803ADB" w:rsidRPr="00CD3F85">
        <w:rPr>
          <w:rFonts w:cstheme="minorHAnsi"/>
        </w:rPr>
        <w:t>zrzec się</w:t>
      </w:r>
      <w:r w:rsidRPr="00CD3F85">
        <w:rPr>
          <w:rFonts w:cstheme="minorHAnsi"/>
        </w:rPr>
        <w:t xml:space="preserve"> prawa do wniesienia odwołania wobec Marszałka Województwa Wielkopolskiego. Z dniem doręczenia tutejszemu Organowi oświadczenia o zrzeczeniu się prawa do wniesienia odwołania przez ostatnią ze Stron postępowania, niniejsza decyzja stanie się ostateczna i prawomocna.</w:t>
      </w:r>
    </w:p>
    <w:p w14:paraId="5323627B" w14:textId="62ABB674" w:rsidR="003240A6" w:rsidRPr="00CD3F85" w:rsidRDefault="003240A6" w:rsidP="00FA5BC2">
      <w:pPr>
        <w:ind w:firstLine="680"/>
        <w:jc w:val="both"/>
        <w:rPr>
          <w:rFonts w:cstheme="minorHAnsi"/>
        </w:rPr>
      </w:pPr>
      <w:r w:rsidRPr="00CD3F85">
        <w:rPr>
          <w:rFonts w:cstheme="minorHAnsi"/>
        </w:rPr>
        <w:t xml:space="preserve">Decyzja będzie podlegać wykonaniu przed upływem terminu do wniesienia </w:t>
      </w:r>
      <w:r w:rsidR="00803ADB" w:rsidRPr="00CD3F85">
        <w:rPr>
          <w:rFonts w:cstheme="minorHAnsi"/>
        </w:rPr>
        <w:t xml:space="preserve">odwołania, </w:t>
      </w:r>
      <w:r w:rsidR="004E4D52" w:rsidRPr="004E4D52">
        <w:rPr>
          <w:rFonts w:cstheme="minorHAnsi"/>
        </w:rPr>
        <w:t xml:space="preserve">jeżeli jest zgodna z żądaniem wszystkich Stron lub </w:t>
      </w:r>
      <w:r w:rsidR="00803ADB" w:rsidRPr="00CD3F85">
        <w:rPr>
          <w:rFonts w:cstheme="minorHAnsi"/>
        </w:rPr>
        <w:t>jeżeli</w:t>
      </w:r>
      <w:r w:rsidRPr="00CD3F85">
        <w:rPr>
          <w:rFonts w:cstheme="minorHAnsi"/>
        </w:rPr>
        <w:t xml:space="preserve"> w tym czasie wszystkie Strony zrzekną się prawa do wniesienia odwołania (art. 130 § 4 </w:t>
      </w:r>
      <w:r w:rsidRPr="00CD3F85">
        <w:rPr>
          <w:rFonts w:cstheme="minorHAnsi"/>
          <w:i/>
        </w:rPr>
        <w:t>Kpa</w:t>
      </w:r>
      <w:r w:rsidRPr="00CD3F85">
        <w:rPr>
          <w:rFonts w:cstheme="minorHAnsi"/>
        </w:rPr>
        <w:t>).</w:t>
      </w:r>
    </w:p>
    <w:p w14:paraId="1FB47051" w14:textId="0D128BFB" w:rsidR="003240A6" w:rsidRPr="00CD3F85" w:rsidRDefault="003240A6" w:rsidP="00FA5BC2">
      <w:pPr>
        <w:spacing w:before="120"/>
        <w:jc w:val="both"/>
        <w:rPr>
          <w:rFonts w:cstheme="minorHAnsi"/>
          <w:i/>
          <w:color w:val="000000"/>
          <w:highlight w:val="yellow"/>
        </w:rPr>
      </w:pPr>
      <w:r w:rsidRPr="00CD3F85">
        <w:rPr>
          <w:rFonts w:cstheme="minorHAnsi"/>
        </w:rPr>
        <w:t xml:space="preserve">Za wydanie niniejszej decyzji nie pobiera się opłaty skarbowej – na podstawie ustawy </w:t>
      </w:r>
      <w:r w:rsidR="006154DD" w:rsidRPr="00CD3F85">
        <w:rPr>
          <w:rFonts w:cstheme="minorHAnsi"/>
        </w:rPr>
        <w:t xml:space="preserve">                </w:t>
      </w:r>
      <w:r w:rsidRPr="00CD3F85">
        <w:rPr>
          <w:rFonts w:cstheme="minorHAnsi"/>
        </w:rPr>
        <w:t xml:space="preserve">z dnia 16 listopada 2006 </w:t>
      </w:r>
      <w:r w:rsidR="00803ADB" w:rsidRPr="00CD3F85">
        <w:rPr>
          <w:rFonts w:cstheme="minorHAnsi"/>
        </w:rPr>
        <w:t>r. o</w:t>
      </w:r>
      <w:r w:rsidRPr="00CD3F85">
        <w:rPr>
          <w:rFonts w:cstheme="minorHAnsi"/>
        </w:rPr>
        <w:t xml:space="preserve"> opłacie skarbow</w:t>
      </w:r>
      <w:r w:rsidR="007362D0" w:rsidRPr="00CD3F85">
        <w:rPr>
          <w:rFonts w:cstheme="minorHAnsi"/>
        </w:rPr>
        <w:t>ej (tekst jednolity: Dz. U. 2023</w:t>
      </w:r>
      <w:r w:rsidRPr="00CD3F85">
        <w:rPr>
          <w:rFonts w:cstheme="minorHAnsi"/>
        </w:rPr>
        <w:t xml:space="preserve"> r.,</w:t>
      </w:r>
      <w:r w:rsidR="006154DD" w:rsidRPr="00CD3F85">
        <w:rPr>
          <w:rFonts w:cstheme="minorHAnsi"/>
        </w:rPr>
        <w:t xml:space="preserve">                           </w:t>
      </w:r>
      <w:r w:rsidRPr="00CD3F85">
        <w:rPr>
          <w:rFonts w:cstheme="minorHAnsi"/>
        </w:rPr>
        <w:t xml:space="preserve"> poz. </w:t>
      </w:r>
      <w:r w:rsidR="007362D0" w:rsidRPr="00CD3F85">
        <w:rPr>
          <w:rFonts w:cstheme="minorHAnsi"/>
        </w:rPr>
        <w:t>2111</w:t>
      </w:r>
      <w:r w:rsidR="00CD1742" w:rsidRPr="00CD3F85">
        <w:rPr>
          <w:rFonts w:cstheme="minorHAnsi"/>
        </w:rPr>
        <w:t xml:space="preserve"> ze zm.</w:t>
      </w:r>
      <w:r w:rsidRPr="00CD3F85">
        <w:rPr>
          <w:rFonts w:cstheme="minorHAnsi"/>
        </w:rPr>
        <w:t>).</w:t>
      </w:r>
    </w:p>
    <w:p w14:paraId="39E89D98" w14:textId="63CA2200" w:rsidR="00BD23FA" w:rsidRPr="00316F43" w:rsidRDefault="003240A6" w:rsidP="00BD23FA">
      <w:pPr>
        <w:ind w:left="2268" w:firstLine="680"/>
        <w:jc w:val="center"/>
        <w:rPr>
          <w:rFonts w:eastAsia="Times New Roman" w:cstheme="minorHAnsi"/>
          <w:i/>
          <w:color w:val="000000" w:themeColor="text1"/>
          <w:sz w:val="22"/>
          <w:lang w:eastAsia="pl-PL"/>
        </w:rPr>
      </w:pPr>
      <w:r w:rsidRPr="00316F43">
        <w:rPr>
          <w:rFonts w:cstheme="minorHAnsi"/>
          <w:i/>
          <w:color w:val="000000" w:themeColor="text1"/>
        </w:rPr>
        <w:tab/>
      </w:r>
      <w:r w:rsidRPr="00316F43">
        <w:rPr>
          <w:rFonts w:cstheme="minorHAnsi"/>
          <w:i/>
          <w:color w:val="000000" w:themeColor="text1"/>
        </w:rPr>
        <w:tab/>
      </w:r>
      <w:r w:rsidRPr="00316F43">
        <w:rPr>
          <w:rFonts w:cstheme="minorHAnsi"/>
          <w:i/>
          <w:color w:val="000000" w:themeColor="text1"/>
        </w:rPr>
        <w:tab/>
      </w:r>
      <w:r w:rsidRPr="00316F43">
        <w:rPr>
          <w:rFonts w:cstheme="minorHAnsi"/>
          <w:i/>
          <w:color w:val="000000" w:themeColor="text1"/>
        </w:rPr>
        <w:tab/>
      </w:r>
      <w:r w:rsidRPr="00316F43">
        <w:rPr>
          <w:rFonts w:cstheme="minorHAnsi"/>
          <w:i/>
          <w:color w:val="000000" w:themeColor="text1"/>
          <w:kern w:val="1"/>
          <w:lang w:eastAsia="ar-SA"/>
        </w:rPr>
        <w:t xml:space="preserve">                                                   </w:t>
      </w:r>
      <w:r w:rsidR="009245FC" w:rsidRPr="00316F43">
        <w:rPr>
          <w:rFonts w:cstheme="minorHAnsi"/>
          <w:i/>
          <w:color w:val="000000" w:themeColor="text1"/>
          <w:kern w:val="1"/>
          <w:lang w:eastAsia="ar-SA"/>
        </w:rPr>
        <w:t xml:space="preserve">             </w:t>
      </w:r>
      <w:r w:rsidR="00BD23FA" w:rsidRPr="00316F43">
        <w:rPr>
          <w:rFonts w:cstheme="minorHAnsi"/>
          <w:i/>
          <w:color w:val="000000" w:themeColor="text1"/>
          <w:kern w:val="1"/>
          <w:lang w:eastAsia="ar-SA"/>
        </w:rPr>
        <w:t xml:space="preserve">     </w:t>
      </w:r>
      <w:r w:rsidR="00BD23FA" w:rsidRPr="00316F43">
        <w:rPr>
          <w:rFonts w:eastAsia="Times New Roman" w:cstheme="minorHAnsi"/>
          <w:i/>
          <w:color w:val="000000" w:themeColor="text1"/>
          <w:sz w:val="22"/>
          <w:lang w:eastAsia="pl-PL"/>
        </w:rPr>
        <w:t>z up. MARSZAŁKA WOJEWÓDZTWA</w:t>
      </w:r>
    </w:p>
    <w:p w14:paraId="2BF2A9E9" w14:textId="55B6E057" w:rsidR="00BD23FA" w:rsidRPr="00316F43" w:rsidRDefault="00BD23FA" w:rsidP="00BD23FA">
      <w:pPr>
        <w:ind w:left="2268" w:firstLine="680"/>
        <w:rPr>
          <w:rFonts w:eastAsia="Times New Roman" w:cstheme="minorHAnsi"/>
          <w:i/>
          <w:color w:val="000000" w:themeColor="text1"/>
          <w:sz w:val="22"/>
          <w:lang w:eastAsia="pl-PL"/>
        </w:rPr>
      </w:pPr>
      <w:r w:rsidRPr="00316F43">
        <w:rPr>
          <w:rFonts w:eastAsia="Times New Roman" w:cstheme="minorHAnsi"/>
          <w:i/>
          <w:color w:val="000000" w:themeColor="text1"/>
          <w:sz w:val="22"/>
          <w:lang w:eastAsia="pl-PL"/>
        </w:rPr>
        <w:t xml:space="preserve">                          Małgorzata Knapczyk</w:t>
      </w:r>
    </w:p>
    <w:p w14:paraId="176D1362" w14:textId="7EE58E2F" w:rsidR="00BD23FA" w:rsidRPr="00316F43" w:rsidRDefault="00BD23FA" w:rsidP="00BD23FA">
      <w:pPr>
        <w:ind w:left="2268" w:firstLine="680"/>
        <w:rPr>
          <w:rFonts w:eastAsia="Times New Roman" w:cstheme="minorHAnsi"/>
          <w:i/>
          <w:color w:val="000000" w:themeColor="text1"/>
          <w:sz w:val="22"/>
          <w:lang w:eastAsia="pl-PL"/>
        </w:rPr>
      </w:pPr>
      <w:r w:rsidRPr="00316F43">
        <w:rPr>
          <w:rFonts w:eastAsia="Times New Roman" w:cstheme="minorHAnsi"/>
          <w:i/>
          <w:color w:val="000000" w:themeColor="text1"/>
          <w:sz w:val="22"/>
          <w:lang w:eastAsia="pl-PL"/>
        </w:rPr>
        <w:t xml:space="preserve">Dyrektor Departamentu Korzystania i Informacji </w:t>
      </w:r>
      <w:r w:rsidRPr="00316F43">
        <w:rPr>
          <w:rFonts w:eastAsia="Times New Roman" w:cstheme="minorHAnsi"/>
          <w:i/>
          <w:color w:val="000000" w:themeColor="text1"/>
          <w:sz w:val="22"/>
          <w:lang w:eastAsia="pl-PL"/>
        </w:rPr>
        <w:br/>
        <w:t xml:space="preserve">                                              o Środowisku</w:t>
      </w:r>
    </w:p>
    <w:p w14:paraId="3534A9F7" w14:textId="7A91F945" w:rsidR="00CD3F85" w:rsidRPr="00316F43" w:rsidRDefault="00BD23FA" w:rsidP="004E4D52">
      <w:pPr>
        <w:ind w:left="2268" w:firstLine="680"/>
        <w:rPr>
          <w:rFonts w:cstheme="minorHAnsi"/>
          <w:color w:val="000000" w:themeColor="text1"/>
          <w:sz w:val="22"/>
        </w:rPr>
      </w:pPr>
      <w:r w:rsidRPr="00316F43">
        <w:rPr>
          <w:rFonts w:eastAsia="Times New Roman" w:cstheme="minorHAnsi"/>
          <w:i/>
          <w:color w:val="000000" w:themeColor="text1"/>
          <w:sz w:val="22"/>
          <w:lang w:eastAsia="pl-PL"/>
        </w:rPr>
        <w:t xml:space="preserve">                           podpis elektroniczny</w:t>
      </w:r>
    </w:p>
    <w:p w14:paraId="6E9618C1" w14:textId="77777777" w:rsidR="003A2378" w:rsidRDefault="003A2378" w:rsidP="00146FA0">
      <w:pPr>
        <w:suppressAutoHyphens/>
        <w:jc w:val="both"/>
        <w:rPr>
          <w:rFonts w:cstheme="minorHAnsi"/>
          <w:sz w:val="22"/>
        </w:rPr>
      </w:pPr>
    </w:p>
    <w:p w14:paraId="2F3D1D3D" w14:textId="61896289" w:rsidR="00146FA0" w:rsidRPr="003A2378" w:rsidRDefault="00146FA0" w:rsidP="00146FA0">
      <w:pPr>
        <w:suppressAutoHyphens/>
        <w:jc w:val="both"/>
        <w:rPr>
          <w:rFonts w:cstheme="minorHAnsi"/>
        </w:rPr>
      </w:pPr>
      <w:r w:rsidRPr="003A2378">
        <w:rPr>
          <w:rFonts w:cstheme="minorHAnsi"/>
        </w:rPr>
        <w:lastRenderedPageBreak/>
        <w:t>Załącznik:</w:t>
      </w:r>
    </w:p>
    <w:p w14:paraId="569776D0" w14:textId="77777777" w:rsidR="00146FA0" w:rsidRPr="003A2378" w:rsidRDefault="00146FA0" w:rsidP="003A2378">
      <w:pPr>
        <w:numPr>
          <w:ilvl w:val="0"/>
          <w:numId w:val="16"/>
        </w:numPr>
        <w:suppressAutoHyphens/>
        <w:spacing w:after="240"/>
        <w:ind w:left="714" w:hanging="357"/>
        <w:jc w:val="both"/>
        <w:rPr>
          <w:rFonts w:cstheme="minorHAnsi"/>
        </w:rPr>
      </w:pPr>
      <w:r w:rsidRPr="003A2378">
        <w:rPr>
          <w:rFonts w:cstheme="minorHAnsi"/>
        </w:rPr>
        <w:t xml:space="preserve">Wykaz drzew przeznaczonych do usunięcia z terenu miasta Poznania. </w:t>
      </w:r>
    </w:p>
    <w:p w14:paraId="0BB5F89C" w14:textId="77777777" w:rsidR="00146FA0" w:rsidRPr="003A2378" w:rsidRDefault="00146FA0" w:rsidP="004E4D52">
      <w:pPr>
        <w:jc w:val="both"/>
        <w:rPr>
          <w:rFonts w:cstheme="minorHAnsi"/>
        </w:rPr>
      </w:pPr>
      <w:r w:rsidRPr="003A2378">
        <w:rPr>
          <w:rFonts w:cstheme="minorHAnsi"/>
        </w:rPr>
        <w:t>Otrzymują:</w:t>
      </w:r>
    </w:p>
    <w:p w14:paraId="5F0F337D" w14:textId="77777777" w:rsidR="00146FA0" w:rsidRPr="003A2378" w:rsidRDefault="00146FA0" w:rsidP="00146FA0">
      <w:pPr>
        <w:numPr>
          <w:ilvl w:val="0"/>
          <w:numId w:val="3"/>
        </w:numPr>
        <w:spacing w:after="200"/>
        <w:ind w:left="720" w:right="567"/>
        <w:contextualSpacing/>
        <w:jc w:val="both"/>
        <w:rPr>
          <w:rFonts w:eastAsia="Calibri" w:cstheme="minorHAnsi"/>
          <w:bCs/>
        </w:rPr>
      </w:pPr>
      <w:r w:rsidRPr="003A2378">
        <w:rPr>
          <w:rFonts w:eastAsia="Calibri" w:cstheme="minorHAnsi"/>
          <w:bCs/>
        </w:rPr>
        <w:t xml:space="preserve">Zarząd Dróg Miejskich w Poznaniu </w:t>
      </w:r>
    </w:p>
    <w:p w14:paraId="438D5E47" w14:textId="1C316C64" w:rsidR="003A2378" w:rsidRPr="003A2378" w:rsidRDefault="003A2378" w:rsidP="00146FA0">
      <w:pPr>
        <w:spacing w:after="200"/>
        <w:ind w:left="720" w:right="567"/>
        <w:contextualSpacing/>
        <w:jc w:val="both"/>
        <w:rPr>
          <w:rFonts w:eastAsia="Calibri" w:cstheme="minorHAnsi"/>
          <w:bCs/>
        </w:rPr>
      </w:pPr>
      <w:r w:rsidRPr="003A2378">
        <w:rPr>
          <w:rFonts w:eastAsia="Calibri" w:cstheme="minorHAnsi"/>
          <w:bCs/>
        </w:rPr>
        <w:t>ul. Wilczak 17</w:t>
      </w:r>
    </w:p>
    <w:p w14:paraId="653732CD" w14:textId="676C5F35" w:rsidR="00146FA0" w:rsidRPr="003A2378" w:rsidRDefault="00146FA0" w:rsidP="00146FA0">
      <w:pPr>
        <w:spacing w:after="200"/>
        <w:ind w:left="720" w:right="567"/>
        <w:contextualSpacing/>
        <w:jc w:val="both"/>
        <w:rPr>
          <w:rFonts w:eastAsia="Calibri" w:cstheme="minorHAnsi"/>
          <w:bCs/>
        </w:rPr>
      </w:pPr>
      <w:r w:rsidRPr="003A2378">
        <w:rPr>
          <w:rFonts w:eastAsia="Calibri" w:cstheme="minorHAnsi"/>
          <w:bCs/>
        </w:rPr>
        <w:t xml:space="preserve">61-623 Poznań </w:t>
      </w:r>
    </w:p>
    <w:p w14:paraId="11A4CDFF" w14:textId="77777777" w:rsidR="00146FA0" w:rsidRPr="003A2378" w:rsidRDefault="00146FA0" w:rsidP="00146FA0">
      <w:pPr>
        <w:numPr>
          <w:ilvl w:val="0"/>
          <w:numId w:val="3"/>
        </w:numPr>
        <w:ind w:left="714" w:right="567" w:hanging="357"/>
        <w:jc w:val="both"/>
        <w:rPr>
          <w:rFonts w:eastAsia="Times New Roman" w:cstheme="minorHAnsi"/>
          <w:bCs/>
          <w:lang w:eastAsia="pl-PL"/>
        </w:rPr>
      </w:pPr>
      <w:r w:rsidRPr="003A2378">
        <w:rPr>
          <w:rFonts w:eastAsia="Times New Roman" w:cstheme="minorHAnsi"/>
          <w:bCs/>
          <w:lang w:eastAsia="pl-PL"/>
        </w:rPr>
        <w:t xml:space="preserve">Miasto Poznań </w:t>
      </w:r>
    </w:p>
    <w:p w14:paraId="7A7F7C36" w14:textId="77777777" w:rsidR="00146FA0" w:rsidRPr="003A2378" w:rsidRDefault="00146FA0" w:rsidP="00146FA0">
      <w:pPr>
        <w:ind w:left="714" w:right="567"/>
        <w:jc w:val="both"/>
        <w:rPr>
          <w:rFonts w:eastAsia="Times New Roman" w:cstheme="minorHAnsi"/>
          <w:bCs/>
          <w:lang w:eastAsia="pl-PL"/>
        </w:rPr>
      </w:pPr>
      <w:r w:rsidRPr="003A2378">
        <w:rPr>
          <w:rFonts w:eastAsia="Times New Roman" w:cstheme="minorHAnsi"/>
          <w:bCs/>
          <w:lang w:eastAsia="pl-PL"/>
        </w:rPr>
        <w:t>Prezydent Miasta Poznania</w:t>
      </w:r>
    </w:p>
    <w:p w14:paraId="43A5585E" w14:textId="1EE66AFF" w:rsidR="003A2378" w:rsidRPr="003A2378" w:rsidRDefault="00146FA0" w:rsidP="00146FA0">
      <w:pPr>
        <w:ind w:left="714" w:right="567"/>
        <w:jc w:val="both"/>
        <w:rPr>
          <w:rFonts w:eastAsia="Times New Roman" w:cstheme="minorHAnsi"/>
          <w:bCs/>
          <w:lang w:eastAsia="pl-PL"/>
        </w:rPr>
      </w:pPr>
      <w:r w:rsidRPr="003A2378">
        <w:rPr>
          <w:rFonts w:eastAsia="Times New Roman" w:cstheme="minorHAnsi"/>
          <w:bCs/>
          <w:lang w:eastAsia="pl-PL"/>
        </w:rPr>
        <w:t xml:space="preserve">pl. </w:t>
      </w:r>
      <w:r w:rsidR="003A2378" w:rsidRPr="003A2378">
        <w:rPr>
          <w:rFonts w:eastAsia="Times New Roman" w:cstheme="minorHAnsi"/>
          <w:bCs/>
          <w:lang w:eastAsia="pl-PL"/>
        </w:rPr>
        <w:t>Kolegiacki 17</w:t>
      </w:r>
      <w:r w:rsidRPr="003A2378">
        <w:rPr>
          <w:rFonts w:eastAsia="Times New Roman" w:cstheme="minorHAnsi"/>
          <w:bCs/>
          <w:lang w:eastAsia="pl-PL"/>
        </w:rPr>
        <w:t xml:space="preserve"> </w:t>
      </w:r>
    </w:p>
    <w:p w14:paraId="07CD15E3" w14:textId="398BCF88" w:rsidR="00146FA0" w:rsidRPr="003A2378" w:rsidRDefault="00146FA0" w:rsidP="00146FA0">
      <w:pPr>
        <w:ind w:left="714" w:right="567"/>
        <w:jc w:val="both"/>
        <w:rPr>
          <w:rFonts w:eastAsia="Times New Roman" w:cstheme="minorHAnsi"/>
          <w:bCs/>
          <w:lang w:eastAsia="pl-PL"/>
        </w:rPr>
      </w:pPr>
      <w:r w:rsidRPr="003A2378">
        <w:rPr>
          <w:rFonts w:eastAsia="Times New Roman" w:cstheme="minorHAnsi"/>
          <w:bCs/>
          <w:lang w:eastAsia="pl-PL"/>
        </w:rPr>
        <w:t>61-841 Poznań</w:t>
      </w:r>
    </w:p>
    <w:p w14:paraId="7FC6B99E" w14:textId="7316959E" w:rsidR="005A3D4D" w:rsidRPr="003A2378" w:rsidRDefault="00146FA0" w:rsidP="004E4D52">
      <w:pPr>
        <w:numPr>
          <w:ilvl w:val="0"/>
          <w:numId w:val="3"/>
        </w:numPr>
        <w:ind w:left="714" w:right="567" w:hanging="357"/>
        <w:jc w:val="both"/>
        <w:rPr>
          <w:rFonts w:eastAsia="Times New Roman" w:cstheme="minorHAnsi"/>
          <w:bCs/>
          <w:lang w:eastAsia="pl-PL"/>
        </w:rPr>
      </w:pPr>
      <w:r w:rsidRPr="003A2378">
        <w:rPr>
          <w:rFonts w:eastAsia="Times New Roman" w:cstheme="minorHAnsi"/>
          <w:bCs/>
          <w:lang w:eastAsia="pl-PL"/>
        </w:rPr>
        <w:t>aa</w:t>
      </w:r>
    </w:p>
    <w:sectPr w:rsidR="005A3D4D" w:rsidRPr="003A2378" w:rsidSect="0011654D">
      <w:footerReference w:type="even" r:id="rId9"/>
      <w:footerReference w:type="default" r:id="rId10"/>
      <w:footerReference w:type="first" r:id="rId11"/>
      <w:pgSz w:w="11906" w:h="16838"/>
      <w:pgMar w:top="851" w:right="1701" w:bottom="709" w:left="1701" w:header="709" w:footer="5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F367A" w14:textId="77777777" w:rsidR="007B068F" w:rsidRDefault="007B068F" w:rsidP="007D24CC">
      <w:r>
        <w:separator/>
      </w:r>
    </w:p>
  </w:endnote>
  <w:endnote w:type="continuationSeparator" w:id="0">
    <w:p w14:paraId="10F6C828" w14:textId="77777777" w:rsidR="007B068F" w:rsidRDefault="007B068F" w:rsidP="007D2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030237"/>
      <w:docPartObj>
        <w:docPartGallery w:val="Page Numbers (Bottom of Page)"/>
        <w:docPartUnique/>
      </w:docPartObj>
    </w:sdtPr>
    <w:sdtEndPr/>
    <w:sdtContent>
      <w:p w14:paraId="43AFA660" w14:textId="1A26DE79" w:rsidR="00907227" w:rsidRDefault="00907227">
        <w:pPr>
          <w:pStyle w:val="Stopka"/>
          <w:jc w:val="right"/>
        </w:pPr>
        <w:r>
          <w:fldChar w:fldCharType="begin"/>
        </w:r>
        <w:r>
          <w:instrText>PAGE   \* MERGEFORMAT</w:instrText>
        </w:r>
        <w:r>
          <w:fldChar w:fldCharType="separate"/>
        </w:r>
        <w:r w:rsidR="00316F43">
          <w:rPr>
            <w:noProof/>
          </w:rPr>
          <w:t>4</w:t>
        </w:r>
        <w:r>
          <w:fldChar w:fldCharType="end"/>
        </w:r>
      </w:p>
    </w:sdtContent>
  </w:sdt>
  <w:p w14:paraId="24FED871" w14:textId="77777777" w:rsidR="00907227" w:rsidRDefault="0090722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6042105"/>
      <w:docPartObj>
        <w:docPartGallery w:val="Page Numbers (Bottom of Page)"/>
        <w:docPartUnique/>
      </w:docPartObj>
    </w:sdtPr>
    <w:sdtEndPr/>
    <w:sdtContent>
      <w:p w14:paraId="18E39FE8" w14:textId="7F106B17" w:rsidR="00907227" w:rsidRDefault="00907227">
        <w:pPr>
          <w:pStyle w:val="Stopka"/>
          <w:jc w:val="right"/>
        </w:pPr>
        <w:r>
          <w:fldChar w:fldCharType="begin"/>
        </w:r>
        <w:r>
          <w:instrText>PAGE   \* MERGEFORMAT</w:instrText>
        </w:r>
        <w:r>
          <w:fldChar w:fldCharType="separate"/>
        </w:r>
        <w:r w:rsidR="00316F43">
          <w:rPr>
            <w:noProof/>
          </w:rPr>
          <w:t>3</w:t>
        </w:r>
        <w:r>
          <w:fldChar w:fldCharType="end"/>
        </w:r>
      </w:p>
    </w:sdtContent>
  </w:sdt>
  <w:p w14:paraId="6E262BDD" w14:textId="77777777" w:rsidR="00907227" w:rsidRDefault="0090722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46353" w14:textId="21358CFA" w:rsidR="00907227" w:rsidRDefault="00907227" w:rsidP="0048192E"/>
  <w:p w14:paraId="7F4322CB" w14:textId="77777777" w:rsidR="00907227" w:rsidRPr="004E4070" w:rsidRDefault="00907227" w:rsidP="0048192E">
    <w:pPr>
      <w:rPr>
        <w:b/>
        <w:bCs/>
        <w:sz w:val="14"/>
        <w:szCs w:val="14"/>
      </w:rPr>
    </w:pPr>
    <w:r>
      <w:rPr>
        <w:b/>
        <w:bCs/>
        <w:noProof/>
        <w:sz w:val="14"/>
        <w:szCs w:val="14"/>
        <w:lang w:eastAsia="pl-PL"/>
      </w:rPr>
      <mc:AlternateContent>
        <mc:Choice Requires="wps">
          <w:drawing>
            <wp:anchor distT="0" distB="0" distL="114300" distR="114300" simplePos="0" relativeHeight="251664384" behindDoc="0" locked="0" layoutInCell="1" allowOverlap="1" wp14:anchorId="257E8EB8" wp14:editId="0335F041">
              <wp:simplePos x="0" y="0"/>
              <wp:positionH relativeFrom="column">
                <wp:posOffset>1829629</wp:posOffset>
              </wp:positionH>
              <wp:positionV relativeFrom="paragraph">
                <wp:posOffset>2679</wp:posOffset>
              </wp:positionV>
              <wp:extent cx="0" cy="444649"/>
              <wp:effectExtent l="0" t="0" r="19050" b="31750"/>
              <wp:wrapNone/>
              <wp:docPr id="2" name="Łącznik prosty 2"/>
              <wp:cNvGraphicFramePr/>
              <a:graphic xmlns:a="http://schemas.openxmlformats.org/drawingml/2006/main">
                <a:graphicData uri="http://schemas.microsoft.com/office/word/2010/wordprocessingShape">
                  <wps:wsp>
                    <wps:cNvCnPr/>
                    <wps:spPr>
                      <a:xfrm>
                        <a:off x="0" y="0"/>
                        <a:ext cx="0" cy="444649"/>
                      </a:xfrm>
                      <a:prstGeom prst="line">
                        <a:avLst/>
                      </a:prstGeom>
                      <a:noFill/>
                      <a:ln w="9525" cap="flat" cmpd="sng" algn="ctr">
                        <a:solidFill>
                          <a:srgbClr val="8D939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E530C31" id="Łącznik prosty 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05pt,.2pt" to="144.0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" strokecolor="#8d9390">
              <v:stroke joinstyle="miter"/>
            </v:line>
          </w:pict>
        </mc:Fallback>
      </mc:AlternateContent>
    </w:r>
    <w:r>
      <w:rPr>
        <w:b/>
        <w:bCs/>
        <w:noProof/>
        <w:sz w:val="14"/>
        <w:szCs w:val="14"/>
        <w:lang w:eastAsia="pl-PL"/>
      </w:rPr>
      <mc:AlternateContent>
        <mc:Choice Requires="wps">
          <w:drawing>
            <wp:anchor distT="0" distB="0" distL="114300" distR="114300" simplePos="0" relativeHeight="251665408" behindDoc="0" locked="0" layoutInCell="1" allowOverlap="1" wp14:anchorId="474EA50F" wp14:editId="2F1F1A2D">
              <wp:simplePos x="0" y="0"/>
              <wp:positionH relativeFrom="column">
                <wp:posOffset>3655029</wp:posOffset>
              </wp:positionH>
              <wp:positionV relativeFrom="paragraph">
                <wp:posOffset>2679</wp:posOffset>
              </wp:positionV>
              <wp:extent cx="0" cy="437850"/>
              <wp:effectExtent l="0" t="0" r="19050" b="19685"/>
              <wp:wrapNone/>
              <wp:docPr id="3" name="Łącznik prosty 3"/>
              <wp:cNvGraphicFramePr/>
              <a:graphic xmlns:a="http://schemas.openxmlformats.org/drawingml/2006/main">
                <a:graphicData uri="http://schemas.microsoft.com/office/word/2010/wordprocessingShape">
                  <wps:wsp>
                    <wps:cNvCnPr/>
                    <wps:spPr>
                      <a:xfrm>
                        <a:off x="0" y="0"/>
                        <a:ext cx="0" cy="437850"/>
                      </a:xfrm>
                      <a:prstGeom prst="line">
                        <a:avLst/>
                      </a:prstGeom>
                      <a:noFill/>
                      <a:ln w="9525" cap="flat" cmpd="sng" algn="ctr">
                        <a:solidFill>
                          <a:srgbClr val="8D939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236F7743" id="Łącznik prosty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8pt,.2pt" to="287.8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" strokecolor="#8d9390">
              <v:stroke joinstyle="miter"/>
            </v:line>
          </w:pict>
        </mc:Fallback>
      </mc:AlternateContent>
    </w:r>
    <w:r w:rsidRPr="004E4070">
      <w:rPr>
        <w:b/>
        <w:bCs/>
        <w:noProof/>
        <w:sz w:val="14"/>
        <w:szCs w:val="14"/>
        <w:lang w:eastAsia="pl-PL"/>
      </w:rPr>
      <w:drawing>
        <wp:anchor distT="0" distB="0" distL="114300" distR="114300" simplePos="0" relativeHeight="251663360" behindDoc="0" locked="0" layoutInCell="1" allowOverlap="1" wp14:anchorId="573C0624" wp14:editId="34C46C18">
          <wp:simplePos x="0" y="0"/>
          <wp:positionH relativeFrom="margin">
            <wp:posOffset>3742690</wp:posOffset>
          </wp:positionH>
          <wp:positionV relativeFrom="margin">
            <wp:posOffset>9074150</wp:posOffset>
          </wp:positionV>
          <wp:extent cx="1984375" cy="648335"/>
          <wp:effectExtent l="0" t="0" r="0" b="0"/>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1">
                    <a:extLst>
                      <a:ext uri="{28A0092B-C50C-407E-A947-70E740481C1C}">
                        <a14:useLocalDpi xmlns:a14="http://schemas.microsoft.com/office/drawing/2010/main" val="0"/>
                      </a:ext>
                    </a:extLst>
                  </a:blip>
                  <a:stretch>
                    <a:fillRect/>
                  </a:stretch>
                </pic:blipFill>
                <pic:spPr>
                  <a:xfrm>
                    <a:off x="0" y="0"/>
                    <a:ext cx="1984375" cy="648335"/>
                  </a:xfrm>
                  <a:prstGeom prst="rect">
                    <a:avLst/>
                  </a:prstGeom>
                </pic:spPr>
              </pic:pic>
            </a:graphicData>
          </a:graphic>
          <wp14:sizeRelH relativeFrom="margin">
            <wp14:pctWidth>0</wp14:pctWidth>
          </wp14:sizeRelH>
          <wp14:sizeRelV relativeFrom="margin">
            <wp14:pctHeight>0</wp14:pctHeight>
          </wp14:sizeRelV>
        </wp:anchor>
      </w:drawing>
    </w:r>
    <w:r w:rsidRPr="004E4070">
      <w:rPr>
        <w:b/>
        <w:bCs/>
        <w:sz w:val="14"/>
        <w:szCs w:val="14"/>
      </w:rPr>
      <w:t>Urząd Marszałkowski</w:t>
    </w:r>
    <w:r>
      <w:rPr>
        <w:b/>
        <w:bCs/>
        <w:sz w:val="14"/>
        <w:szCs w:val="14"/>
      </w:rPr>
      <w:tab/>
    </w:r>
    <w:r>
      <w:rPr>
        <w:b/>
        <w:bCs/>
        <w:sz w:val="14"/>
        <w:szCs w:val="14"/>
      </w:rPr>
      <w:tab/>
    </w:r>
    <w:r>
      <w:rPr>
        <w:b/>
        <w:bCs/>
        <w:sz w:val="14"/>
        <w:szCs w:val="14"/>
      </w:rPr>
      <w:tab/>
      <w:t xml:space="preserve">              DEPARTAMENT </w:t>
    </w:r>
    <w:r w:rsidRPr="00CF6067">
      <w:rPr>
        <w:b/>
        <w:bCs/>
        <w:sz w:val="14"/>
        <w:szCs w:val="14"/>
      </w:rPr>
      <w:t>KORZYSTANIA</w:t>
    </w:r>
  </w:p>
  <w:p w14:paraId="4D9AB610" w14:textId="77777777" w:rsidR="00907227" w:rsidRPr="00FF4EC8" w:rsidRDefault="00907227" w:rsidP="0048192E">
    <w:pPr>
      <w:rPr>
        <w:color w:val="000000" w:themeColor="text1"/>
        <w:sz w:val="14"/>
        <w:szCs w:val="14"/>
      </w:rPr>
    </w:pPr>
    <w:r w:rsidRPr="00483806">
      <w:rPr>
        <w:b/>
        <w:bCs/>
        <w:sz w:val="14"/>
        <w:szCs w:val="14"/>
      </w:rPr>
      <w:t>Województwa W</w:t>
    </w:r>
    <w:r>
      <w:rPr>
        <w:b/>
        <w:bCs/>
        <w:sz w:val="14"/>
        <w:szCs w:val="14"/>
      </w:rPr>
      <w:t>ie</w:t>
    </w:r>
    <w:r w:rsidRPr="00483806">
      <w:rPr>
        <w:b/>
        <w:bCs/>
        <w:sz w:val="14"/>
        <w:szCs w:val="14"/>
      </w:rPr>
      <w:t>lkopolskiego</w:t>
    </w:r>
    <w:r>
      <w:rPr>
        <w:b/>
        <w:bCs/>
        <w:sz w:val="14"/>
        <w:szCs w:val="14"/>
      </w:rPr>
      <w:t xml:space="preserve"> w Poznaniu</w:t>
    </w:r>
    <w:r>
      <w:rPr>
        <w:b/>
        <w:bCs/>
        <w:sz w:val="14"/>
        <w:szCs w:val="14"/>
      </w:rPr>
      <w:tab/>
      <w:t xml:space="preserve">              </w:t>
    </w:r>
    <w:r w:rsidRPr="00CF6067">
      <w:rPr>
        <w:b/>
        <w:bCs/>
        <w:sz w:val="14"/>
        <w:szCs w:val="14"/>
      </w:rPr>
      <w:t>I INFORMACJI O ŚRODOWISKU</w:t>
    </w:r>
    <w:r>
      <w:rPr>
        <w:sz w:val="14"/>
        <w:szCs w:val="14"/>
      </w:rPr>
      <w:br/>
    </w:r>
    <w:r w:rsidRPr="00483806">
      <w:rPr>
        <w:sz w:val="14"/>
        <w:szCs w:val="14"/>
      </w:rPr>
      <w:t xml:space="preserve">al. </w:t>
    </w:r>
    <w:r w:rsidRPr="00FF4EC8">
      <w:rPr>
        <w:color w:val="000000" w:themeColor="text1"/>
        <w:sz w:val="14"/>
        <w:szCs w:val="14"/>
      </w:rPr>
      <w:t>N</w:t>
    </w:r>
    <w:r>
      <w:rPr>
        <w:color w:val="000000" w:themeColor="text1"/>
        <w:sz w:val="14"/>
        <w:szCs w:val="14"/>
      </w:rPr>
      <w:t>iepodległości 34, 61-714 Poznań</w:t>
    </w:r>
    <w:r>
      <w:rPr>
        <w:color w:val="000000" w:themeColor="text1"/>
        <w:sz w:val="14"/>
        <w:szCs w:val="14"/>
      </w:rPr>
      <w:tab/>
    </w:r>
    <w:r>
      <w:rPr>
        <w:color w:val="000000" w:themeColor="text1"/>
        <w:sz w:val="14"/>
        <w:szCs w:val="14"/>
      </w:rPr>
      <w:tab/>
      <w:t xml:space="preserve">              tel. </w:t>
    </w:r>
    <w:r w:rsidRPr="002622A3">
      <w:rPr>
        <w:color w:val="000000" w:themeColor="text1"/>
        <w:sz w:val="14"/>
        <w:szCs w:val="14"/>
      </w:rPr>
      <w:t xml:space="preserve">61 626 </w:t>
    </w:r>
    <w:r w:rsidRPr="003E4390">
      <w:rPr>
        <w:color w:val="000000" w:themeColor="text1"/>
        <w:sz w:val="14"/>
        <w:szCs w:val="14"/>
      </w:rPr>
      <w:t>6</w:t>
    </w:r>
    <w:r>
      <w:rPr>
        <w:color w:val="000000" w:themeColor="text1"/>
        <w:sz w:val="14"/>
        <w:szCs w:val="14"/>
      </w:rPr>
      <w:t>4</w:t>
    </w:r>
    <w:r w:rsidRPr="003E4390">
      <w:rPr>
        <w:color w:val="000000" w:themeColor="text1"/>
        <w:sz w:val="14"/>
        <w:szCs w:val="14"/>
      </w:rPr>
      <w:t xml:space="preserve"> </w:t>
    </w:r>
    <w:r>
      <w:rPr>
        <w:color w:val="000000" w:themeColor="text1"/>
        <w:sz w:val="14"/>
        <w:szCs w:val="14"/>
      </w:rPr>
      <w:t>0</w:t>
    </w:r>
    <w:r w:rsidRPr="003E4390">
      <w:rPr>
        <w:color w:val="000000" w:themeColor="text1"/>
        <w:sz w:val="14"/>
        <w:szCs w:val="14"/>
      </w:rPr>
      <w:t>0</w:t>
    </w:r>
    <w:r w:rsidRPr="00FF4EC8">
      <w:rPr>
        <w:color w:val="000000" w:themeColor="text1"/>
        <w:sz w:val="14"/>
        <w:szCs w:val="14"/>
      </w:rPr>
      <w:t xml:space="preserve">             </w:t>
    </w:r>
  </w:p>
  <w:p w14:paraId="2C078CF7" w14:textId="65C60396" w:rsidR="00907227" w:rsidRPr="0048192E" w:rsidRDefault="00907227" w:rsidP="0048192E">
    <w:pPr>
      <w:ind w:left="3280" w:hanging="3280"/>
      <w:rPr>
        <w:color w:val="000000" w:themeColor="text1"/>
        <w:sz w:val="14"/>
        <w:szCs w:val="14"/>
      </w:rPr>
    </w:pPr>
    <w:r w:rsidRPr="00FF4EC8">
      <w:rPr>
        <w:color w:val="000000" w:themeColor="text1"/>
        <w:sz w:val="14"/>
        <w:szCs w:val="14"/>
      </w:rPr>
      <w:t xml:space="preserve">tel. 61 626 66 66, </w:t>
    </w:r>
    <w:r w:rsidRPr="00E50468">
      <w:rPr>
        <w:color w:val="000000" w:themeColor="text1"/>
        <w:sz w:val="14"/>
        <w:szCs w:val="14"/>
      </w:rPr>
      <w:t>www.umww.pl</w:t>
    </w:r>
    <w:r>
      <w:rPr>
        <w:color w:val="000000" w:themeColor="text1"/>
        <w:sz w:val="14"/>
        <w:szCs w:val="14"/>
      </w:rPr>
      <w:t xml:space="preserve">                                            e-mail: </w:t>
    </w:r>
    <w:r w:rsidRPr="00CF6067">
      <w:rPr>
        <w:sz w:val="14"/>
        <w:szCs w:val="14"/>
      </w:rPr>
      <w:t>dsi.sekretariat@umww.pl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49220A" w14:textId="77777777" w:rsidR="007B068F" w:rsidRDefault="007B068F" w:rsidP="007D24CC">
      <w:r>
        <w:separator/>
      </w:r>
    </w:p>
  </w:footnote>
  <w:footnote w:type="continuationSeparator" w:id="0">
    <w:p w14:paraId="419486A4" w14:textId="77777777" w:rsidR="007B068F" w:rsidRDefault="007B068F" w:rsidP="007D2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123EFD"/>
    <w:multiLevelType w:val="hybridMultilevel"/>
    <w:tmpl w:val="2D86CE86"/>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AB411FC"/>
    <w:multiLevelType w:val="hybridMultilevel"/>
    <w:tmpl w:val="92B012D0"/>
    <w:lvl w:ilvl="0" w:tplc="F5AA43D2">
      <w:start w:val="1"/>
      <w:numFmt w:val="decimal"/>
      <w:lvlText w:val="%1."/>
      <w:lvlJc w:val="left"/>
      <w:pPr>
        <w:ind w:left="720" w:hanging="360"/>
      </w:pPr>
      <w:rPr>
        <w:rFonts w:asciiTheme="minorHAnsi" w:hAnsiTheme="minorHAnsi" w:cstheme="minorHAnsi" w:hint="default"/>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53613E"/>
    <w:multiLevelType w:val="hybridMultilevel"/>
    <w:tmpl w:val="293426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907B43"/>
    <w:multiLevelType w:val="hybridMultilevel"/>
    <w:tmpl w:val="E2E060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9A1402"/>
    <w:multiLevelType w:val="multilevel"/>
    <w:tmpl w:val="0415001F"/>
    <w:styleLink w:val="111111"/>
    <w:lvl w:ilvl="0">
      <w:start w:val="1"/>
      <w:numFmt w:val="upperRoman"/>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28C244CC"/>
    <w:multiLevelType w:val="hybridMultilevel"/>
    <w:tmpl w:val="4DA63D6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390A710C"/>
    <w:multiLevelType w:val="hybridMultilevel"/>
    <w:tmpl w:val="101C40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9B04AF3"/>
    <w:multiLevelType w:val="hybridMultilevel"/>
    <w:tmpl w:val="AB0ED0B8"/>
    <w:lvl w:ilvl="0" w:tplc="8E68B0FC">
      <w:start w:val="1"/>
      <w:numFmt w:val="bullet"/>
      <w:lvlText w:val=""/>
      <w:lvlJc w:val="left"/>
      <w:pPr>
        <w:ind w:left="927" w:hanging="360"/>
      </w:pPr>
      <w:rPr>
        <w:rFonts w:ascii="Symbol" w:hAnsi="Symbol"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445B1826"/>
    <w:multiLevelType w:val="hybridMultilevel"/>
    <w:tmpl w:val="53A68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47191"/>
    <w:multiLevelType w:val="hybridMultilevel"/>
    <w:tmpl w:val="0DB8A200"/>
    <w:name w:val="WW8Num55"/>
    <w:lvl w:ilvl="0" w:tplc="8E68B0FC">
      <w:start w:val="1"/>
      <w:numFmt w:val="bullet"/>
      <w:lvlText w:val=""/>
      <w:lvlJc w:val="left"/>
      <w:pPr>
        <w:tabs>
          <w:tab w:val="num" w:pos="794"/>
        </w:tabs>
        <w:ind w:left="794" w:hanging="340"/>
      </w:pPr>
      <w:rPr>
        <w:rFonts w:ascii="Symbol" w:hAnsi="Symbol" w:hint="default"/>
        <w:color w:val="auto"/>
      </w:rPr>
    </w:lvl>
    <w:lvl w:ilvl="1" w:tplc="04150003">
      <w:start w:val="1"/>
      <w:numFmt w:val="bullet"/>
      <w:lvlText w:val="o"/>
      <w:lvlJc w:val="left"/>
      <w:pPr>
        <w:tabs>
          <w:tab w:val="num" w:pos="1894"/>
        </w:tabs>
        <w:ind w:left="1894" w:hanging="360"/>
      </w:pPr>
      <w:rPr>
        <w:rFonts w:ascii="Courier New" w:hAnsi="Courier New" w:cs="Courier New" w:hint="default"/>
      </w:rPr>
    </w:lvl>
    <w:lvl w:ilvl="2" w:tplc="04150005">
      <w:start w:val="1"/>
      <w:numFmt w:val="bullet"/>
      <w:lvlText w:val=""/>
      <w:lvlJc w:val="left"/>
      <w:pPr>
        <w:tabs>
          <w:tab w:val="num" w:pos="2614"/>
        </w:tabs>
        <w:ind w:left="2614" w:hanging="360"/>
      </w:pPr>
      <w:rPr>
        <w:rFonts w:ascii="Wingdings" w:hAnsi="Wingdings" w:hint="default"/>
      </w:rPr>
    </w:lvl>
    <w:lvl w:ilvl="3" w:tplc="968E3136">
      <w:start w:val="1"/>
      <w:numFmt w:val="bullet"/>
      <w:lvlText w:val=""/>
      <w:lvlJc w:val="left"/>
      <w:pPr>
        <w:tabs>
          <w:tab w:val="num" w:pos="3334"/>
        </w:tabs>
        <w:ind w:left="3334" w:hanging="360"/>
      </w:pPr>
      <w:rPr>
        <w:rFonts w:ascii="Symbol" w:hAnsi="Symbol" w:hint="default"/>
      </w:rPr>
    </w:lvl>
    <w:lvl w:ilvl="4" w:tplc="04150003" w:tentative="1">
      <w:start w:val="1"/>
      <w:numFmt w:val="bullet"/>
      <w:lvlText w:val="o"/>
      <w:lvlJc w:val="left"/>
      <w:pPr>
        <w:tabs>
          <w:tab w:val="num" w:pos="4054"/>
        </w:tabs>
        <w:ind w:left="4054" w:hanging="360"/>
      </w:pPr>
      <w:rPr>
        <w:rFonts w:ascii="Courier New" w:hAnsi="Courier New" w:cs="Courier New" w:hint="default"/>
      </w:rPr>
    </w:lvl>
    <w:lvl w:ilvl="5" w:tplc="04150005" w:tentative="1">
      <w:start w:val="1"/>
      <w:numFmt w:val="bullet"/>
      <w:lvlText w:val=""/>
      <w:lvlJc w:val="left"/>
      <w:pPr>
        <w:tabs>
          <w:tab w:val="num" w:pos="4774"/>
        </w:tabs>
        <w:ind w:left="4774" w:hanging="360"/>
      </w:pPr>
      <w:rPr>
        <w:rFonts w:ascii="Wingdings" w:hAnsi="Wingdings" w:hint="default"/>
      </w:rPr>
    </w:lvl>
    <w:lvl w:ilvl="6" w:tplc="04150001" w:tentative="1">
      <w:start w:val="1"/>
      <w:numFmt w:val="bullet"/>
      <w:lvlText w:val=""/>
      <w:lvlJc w:val="left"/>
      <w:pPr>
        <w:tabs>
          <w:tab w:val="num" w:pos="5494"/>
        </w:tabs>
        <w:ind w:left="5494" w:hanging="360"/>
      </w:pPr>
      <w:rPr>
        <w:rFonts w:ascii="Symbol" w:hAnsi="Symbol" w:hint="default"/>
      </w:rPr>
    </w:lvl>
    <w:lvl w:ilvl="7" w:tplc="04150003" w:tentative="1">
      <w:start w:val="1"/>
      <w:numFmt w:val="bullet"/>
      <w:lvlText w:val="o"/>
      <w:lvlJc w:val="left"/>
      <w:pPr>
        <w:tabs>
          <w:tab w:val="num" w:pos="6214"/>
        </w:tabs>
        <w:ind w:left="6214" w:hanging="360"/>
      </w:pPr>
      <w:rPr>
        <w:rFonts w:ascii="Courier New" w:hAnsi="Courier New" w:cs="Courier New" w:hint="default"/>
      </w:rPr>
    </w:lvl>
    <w:lvl w:ilvl="8" w:tplc="04150005" w:tentative="1">
      <w:start w:val="1"/>
      <w:numFmt w:val="bullet"/>
      <w:lvlText w:val=""/>
      <w:lvlJc w:val="left"/>
      <w:pPr>
        <w:tabs>
          <w:tab w:val="num" w:pos="6934"/>
        </w:tabs>
        <w:ind w:left="6934" w:hanging="360"/>
      </w:pPr>
      <w:rPr>
        <w:rFonts w:ascii="Wingdings" w:hAnsi="Wingdings" w:hint="default"/>
      </w:rPr>
    </w:lvl>
  </w:abstractNum>
  <w:abstractNum w:abstractNumId="10" w15:restartNumberingAfterBreak="0">
    <w:nsid w:val="5A984D46"/>
    <w:multiLevelType w:val="hybridMultilevel"/>
    <w:tmpl w:val="D100A2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D3B72FA"/>
    <w:multiLevelType w:val="hybridMultilevel"/>
    <w:tmpl w:val="9FF61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8F28FB"/>
    <w:multiLevelType w:val="hybridMultilevel"/>
    <w:tmpl w:val="B83679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8146A92"/>
    <w:multiLevelType w:val="multilevel"/>
    <w:tmpl w:val="0415001F"/>
    <w:numStyleLink w:val="111111"/>
  </w:abstractNum>
  <w:abstractNum w:abstractNumId="14" w15:restartNumberingAfterBreak="0">
    <w:nsid w:val="7A1A043E"/>
    <w:multiLevelType w:val="hybridMultilevel"/>
    <w:tmpl w:val="CF5A36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ED46FAE"/>
    <w:multiLevelType w:val="hybridMultilevel"/>
    <w:tmpl w:val="7918F8B4"/>
    <w:lvl w:ilvl="0" w:tplc="8E68B0FC">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4"/>
  </w:num>
  <w:num w:numId="2">
    <w:abstractNumId w:val="13"/>
    <w:lvlOverride w:ilvl="0">
      <w:lvl w:ilvl="0">
        <w:start w:val="1"/>
        <w:numFmt w:val="upperRoman"/>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3">
    <w:abstractNumId w:val="5"/>
  </w:num>
  <w:num w:numId="4">
    <w:abstractNumId w:val="10"/>
  </w:num>
  <w:num w:numId="5">
    <w:abstractNumId w:val="11"/>
  </w:num>
  <w:num w:numId="6">
    <w:abstractNumId w:val="3"/>
  </w:num>
  <w:num w:numId="7">
    <w:abstractNumId w:val="13"/>
    <w:lvlOverride w:ilvl="0">
      <w:lvl w:ilvl="0">
        <w:start w:val="1"/>
        <w:numFmt w:val="upperRoman"/>
        <w:lvlText w:val="%1."/>
        <w:lvlJc w:val="left"/>
        <w:pPr>
          <w:tabs>
            <w:tab w:val="num" w:pos="360"/>
          </w:tabs>
          <w:ind w:left="360" w:hanging="360"/>
        </w:pPr>
        <w:rPr>
          <w:b/>
        </w:rPr>
      </w:lvl>
    </w:lvlOverride>
  </w:num>
  <w:num w:numId="8">
    <w:abstractNumId w:val="6"/>
  </w:num>
  <w:num w:numId="9">
    <w:abstractNumId w:val="7"/>
  </w:num>
  <w:num w:numId="10">
    <w:abstractNumId w:val="1"/>
  </w:num>
  <w:num w:numId="11">
    <w:abstractNumId w:val="12"/>
  </w:num>
  <w:num w:numId="12">
    <w:abstractNumId w:val="2"/>
  </w:num>
  <w:num w:numId="13">
    <w:abstractNumId w:val="8"/>
  </w:num>
  <w:num w:numId="14">
    <w:abstractNumId w:val="14"/>
  </w:num>
  <w:num w:numId="15">
    <w:abstractNumId w:val="13"/>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9"/>
  </w:num>
  <w:num w:numId="19">
    <w:abstractNumId w:val="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238"/>
    <w:rsid w:val="0001099C"/>
    <w:rsid w:val="000133A7"/>
    <w:rsid w:val="000209D4"/>
    <w:rsid w:val="00031746"/>
    <w:rsid w:val="00033262"/>
    <w:rsid w:val="00037B79"/>
    <w:rsid w:val="00042861"/>
    <w:rsid w:val="00044AC2"/>
    <w:rsid w:val="0005275F"/>
    <w:rsid w:val="00061309"/>
    <w:rsid w:val="00062ABB"/>
    <w:rsid w:val="000665C3"/>
    <w:rsid w:val="00066FA3"/>
    <w:rsid w:val="00076DD9"/>
    <w:rsid w:val="00081A6B"/>
    <w:rsid w:val="00087EF5"/>
    <w:rsid w:val="000A1739"/>
    <w:rsid w:val="000A176D"/>
    <w:rsid w:val="000A2018"/>
    <w:rsid w:val="000A5D43"/>
    <w:rsid w:val="000B5EF5"/>
    <w:rsid w:val="000B67AD"/>
    <w:rsid w:val="000C1CE8"/>
    <w:rsid w:val="000E731C"/>
    <w:rsid w:val="000F0FC6"/>
    <w:rsid w:val="000F55B1"/>
    <w:rsid w:val="00103278"/>
    <w:rsid w:val="0011654D"/>
    <w:rsid w:val="00120558"/>
    <w:rsid w:val="00124310"/>
    <w:rsid w:val="001330FC"/>
    <w:rsid w:val="001331BD"/>
    <w:rsid w:val="0013419A"/>
    <w:rsid w:val="00146FA0"/>
    <w:rsid w:val="00151D04"/>
    <w:rsid w:val="001826A3"/>
    <w:rsid w:val="00185AD1"/>
    <w:rsid w:val="00195EBF"/>
    <w:rsid w:val="001A4D2B"/>
    <w:rsid w:val="001A5A57"/>
    <w:rsid w:val="001B1F69"/>
    <w:rsid w:val="001B65BD"/>
    <w:rsid w:val="001C447D"/>
    <w:rsid w:val="001D0B4A"/>
    <w:rsid w:val="001D7B78"/>
    <w:rsid w:val="001E2FB3"/>
    <w:rsid w:val="001E622B"/>
    <w:rsid w:val="001E7305"/>
    <w:rsid w:val="001F20C5"/>
    <w:rsid w:val="001F7CC6"/>
    <w:rsid w:val="002052EA"/>
    <w:rsid w:val="002064D2"/>
    <w:rsid w:val="00210531"/>
    <w:rsid w:val="00211B45"/>
    <w:rsid w:val="00211D31"/>
    <w:rsid w:val="00213AF5"/>
    <w:rsid w:val="00216D8A"/>
    <w:rsid w:val="002239A7"/>
    <w:rsid w:val="00232B74"/>
    <w:rsid w:val="00235AB5"/>
    <w:rsid w:val="00235D2A"/>
    <w:rsid w:val="002400F6"/>
    <w:rsid w:val="002453B3"/>
    <w:rsid w:val="00246CD1"/>
    <w:rsid w:val="00251EB3"/>
    <w:rsid w:val="0025281E"/>
    <w:rsid w:val="0025655A"/>
    <w:rsid w:val="0025762A"/>
    <w:rsid w:val="002622A3"/>
    <w:rsid w:val="0026358A"/>
    <w:rsid w:val="00266B75"/>
    <w:rsid w:val="00272AB7"/>
    <w:rsid w:val="002814BF"/>
    <w:rsid w:val="00294F63"/>
    <w:rsid w:val="002969A9"/>
    <w:rsid w:val="002A009F"/>
    <w:rsid w:val="002A0361"/>
    <w:rsid w:val="002A0849"/>
    <w:rsid w:val="002B0D09"/>
    <w:rsid w:val="002C2832"/>
    <w:rsid w:val="002F1CDA"/>
    <w:rsid w:val="002F6D9F"/>
    <w:rsid w:val="003016B3"/>
    <w:rsid w:val="00305298"/>
    <w:rsid w:val="003156B9"/>
    <w:rsid w:val="00315F89"/>
    <w:rsid w:val="00316F43"/>
    <w:rsid w:val="003240A6"/>
    <w:rsid w:val="003275F6"/>
    <w:rsid w:val="003278E6"/>
    <w:rsid w:val="00336DD8"/>
    <w:rsid w:val="00340602"/>
    <w:rsid w:val="00351CE3"/>
    <w:rsid w:val="00352917"/>
    <w:rsid w:val="00357D6A"/>
    <w:rsid w:val="00360CCB"/>
    <w:rsid w:val="00361A06"/>
    <w:rsid w:val="00376477"/>
    <w:rsid w:val="0038251A"/>
    <w:rsid w:val="003827D2"/>
    <w:rsid w:val="00383506"/>
    <w:rsid w:val="00385BB0"/>
    <w:rsid w:val="00385F9F"/>
    <w:rsid w:val="003A2378"/>
    <w:rsid w:val="003A2D90"/>
    <w:rsid w:val="003A4184"/>
    <w:rsid w:val="003C0E44"/>
    <w:rsid w:val="003D4E50"/>
    <w:rsid w:val="003D6AF7"/>
    <w:rsid w:val="003E3851"/>
    <w:rsid w:val="003E4254"/>
    <w:rsid w:val="003E4390"/>
    <w:rsid w:val="003F47BF"/>
    <w:rsid w:val="00401C04"/>
    <w:rsid w:val="00411FA8"/>
    <w:rsid w:val="00413C73"/>
    <w:rsid w:val="00415A9D"/>
    <w:rsid w:val="00416751"/>
    <w:rsid w:val="00421CE0"/>
    <w:rsid w:val="00424F64"/>
    <w:rsid w:val="004351CF"/>
    <w:rsid w:val="00441512"/>
    <w:rsid w:val="0044524C"/>
    <w:rsid w:val="00454464"/>
    <w:rsid w:val="00456D60"/>
    <w:rsid w:val="004648AC"/>
    <w:rsid w:val="004669A2"/>
    <w:rsid w:val="00467C01"/>
    <w:rsid w:val="00472223"/>
    <w:rsid w:val="00473318"/>
    <w:rsid w:val="0048192E"/>
    <w:rsid w:val="00482762"/>
    <w:rsid w:val="00485E0F"/>
    <w:rsid w:val="00492816"/>
    <w:rsid w:val="004930B3"/>
    <w:rsid w:val="004A5421"/>
    <w:rsid w:val="004B341A"/>
    <w:rsid w:val="004B3BF8"/>
    <w:rsid w:val="004B6799"/>
    <w:rsid w:val="004B697C"/>
    <w:rsid w:val="004B69EE"/>
    <w:rsid w:val="004C36A6"/>
    <w:rsid w:val="004C634B"/>
    <w:rsid w:val="004C7DFB"/>
    <w:rsid w:val="004D4544"/>
    <w:rsid w:val="004E4D52"/>
    <w:rsid w:val="0050271D"/>
    <w:rsid w:val="00507F67"/>
    <w:rsid w:val="00510F04"/>
    <w:rsid w:val="0052023C"/>
    <w:rsid w:val="0052141E"/>
    <w:rsid w:val="0052217E"/>
    <w:rsid w:val="00522376"/>
    <w:rsid w:val="00523D56"/>
    <w:rsid w:val="00526D98"/>
    <w:rsid w:val="00544E4A"/>
    <w:rsid w:val="00546035"/>
    <w:rsid w:val="005472A2"/>
    <w:rsid w:val="0055339B"/>
    <w:rsid w:val="00555427"/>
    <w:rsid w:val="00556862"/>
    <w:rsid w:val="0056314E"/>
    <w:rsid w:val="00577C29"/>
    <w:rsid w:val="00585AD6"/>
    <w:rsid w:val="00591628"/>
    <w:rsid w:val="005930B6"/>
    <w:rsid w:val="005A3D4D"/>
    <w:rsid w:val="005A50ED"/>
    <w:rsid w:val="005B14AC"/>
    <w:rsid w:val="005B1D92"/>
    <w:rsid w:val="005B2088"/>
    <w:rsid w:val="005B3B10"/>
    <w:rsid w:val="005B5C77"/>
    <w:rsid w:val="005B7DDF"/>
    <w:rsid w:val="005C4431"/>
    <w:rsid w:val="005C5681"/>
    <w:rsid w:val="005C6D10"/>
    <w:rsid w:val="005C770A"/>
    <w:rsid w:val="005E1B76"/>
    <w:rsid w:val="005F275B"/>
    <w:rsid w:val="005F65A0"/>
    <w:rsid w:val="0060088C"/>
    <w:rsid w:val="00602022"/>
    <w:rsid w:val="00607643"/>
    <w:rsid w:val="00612F95"/>
    <w:rsid w:val="006154DD"/>
    <w:rsid w:val="00615A50"/>
    <w:rsid w:val="006250FA"/>
    <w:rsid w:val="00636DC9"/>
    <w:rsid w:val="00636FBA"/>
    <w:rsid w:val="006409F6"/>
    <w:rsid w:val="00644096"/>
    <w:rsid w:val="00644E14"/>
    <w:rsid w:val="0065515D"/>
    <w:rsid w:val="00656FC6"/>
    <w:rsid w:val="00657045"/>
    <w:rsid w:val="006602C6"/>
    <w:rsid w:val="00665283"/>
    <w:rsid w:val="00666EFA"/>
    <w:rsid w:val="00671906"/>
    <w:rsid w:val="0067550D"/>
    <w:rsid w:val="00676E78"/>
    <w:rsid w:val="00677226"/>
    <w:rsid w:val="006848CC"/>
    <w:rsid w:val="00695B5E"/>
    <w:rsid w:val="006B1D17"/>
    <w:rsid w:val="006B4E29"/>
    <w:rsid w:val="006B7867"/>
    <w:rsid w:val="006C3A2B"/>
    <w:rsid w:val="006C468D"/>
    <w:rsid w:val="006D724D"/>
    <w:rsid w:val="006D7B54"/>
    <w:rsid w:val="006E0D68"/>
    <w:rsid w:val="006E2BF1"/>
    <w:rsid w:val="006E796B"/>
    <w:rsid w:val="006F0EF6"/>
    <w:rsid w:val="007019A2"/>
    <w:rsid w:val="00713A57"/>
    <w:rsid w:val="00717F2D"/>
    <w:rsid w:val="007357CB"/>
    <w:rsid w:val="007362D0"/>
    <w:rsid w:val="00746200"/>
    <w:rsid w:val="00754B9D"/>
    <w:rsid w:val="00761C94"/>
    <w:rsid w:val="0076342C"/>
    <w:rsid w:val="0076449D"/>
    <w:rsid w:val="007675DD"/>
    <w:rsid w:val="00770AC8"/>
    <w:rsid w:val="007719F9"/>
    <w:rsid w:val="007744F4"/>
    <w:rsid w:val="00776A97"/>
    <w:rsid w:val="00790B57"/>
    <w:rsid w:val="00791CD7"/>
    <w:rsid w:val="007A4641"/>
    <w:rsid w:val="007B068F"/>
    <w:rsid w:val="007B232B"/>
    <w:rsid w:val="007B7DDB"/>
    <w:rsid w:val="007C1A50"/>
    <w:rsid w:val="007C439E"/>
    <w:rsid w:val="007C47D1"/>
    <w:rsid w:val="007D16CF"/>
    <w:rsid w:val="007D24CC"/>
    <w:rsid w:val="007D47F3"/>
    <w:rsid w:val="007D5488"/>
    <w:rsid w:val="007E1104"/>
    <w:rsid w:val="007E2FC6"/>
    <w:rsid w:val="007E306D"/>
    <w:rsid w:val="007E5D75"/>
    <w:rsid w:val="007F16A5"/>
    <w:rsid w:val="007F3E08"/>
    <w:rsid w:val="007F5EFF"/>
    <w:rsid w:val="008013E9"/>
    <w:rsid w:val="00803ADB"/>
    <w:rsid w:val="008045B8"/>
    <w:rsid w:val="00805D7A"/>
    <w:rsid w:val="00805EC0"/>
    <w:rsid w:val="00810FEA"/>
    <w:rsid w:val="00811238"/>
    <w:rsid w:val="008133E2"/>
    <w:rsid w:val="00816AEB"/>
    <w:rsid w:val="0082670B"/>
    <w:rsid w:val="008313F3"/>
    <w:rsid w:val="00836A3B"/>
    <w:rsid w:val="00840BEA"/>
    <w:rsid w:val="0084414E"/>
    <w:rsid w:val="0084447D"/>
    <w:rsid w:val="00852813"/>
    <w:rsid w:val="008565C9"/>
    <w:rsid w:val="00861B60"/>
    <w:rsid w:val="008738F9"/>
    <w:rsid w:val="00874535"/>
    <w:rsid w:val="00875A32"/>
    <w:rsid w:val="00876571"/>
    <w:rsid w:val="008836E6"/>
    <w:rsid w:val="00883BDC"/>
    <w:rsid w:val="008856E0"/>
    <w:rsid w:val="00893BDD"/>
    <w:rsid w:val="008A08DE"/>
    <w:rsid w:val="008A1588"/>
    <w:rsid w:val="008A1940"/>
    <w:rsid w:val="008C24D5"/>
    <w:rsid w:val="008C2E78"/>
    <w:rsid w:val="008C4038"/>
    <w:rsid w:val="008C53AE"/>
    <w:rsid w:val="008C70CD"/>
    <w:rsid w:val="008D37C7"/>
    <w:rsid w:val="008E15ED"/>
    <w:rsid w:val="008E2658"/>
    <w:rsid w:val="008E2D78"/>
    <w:rsid w:val="008F7432"/>
    <w:rsid w:val="00907227"/>
    <w:rsid w:val="0090789E"/>
    <w:rsid w:val="009153A1"/>
    <w:rsid w:val="009155CC"/>
    <w:rsid w:val="009200FB"/>
    <w:rsid w:val="00921E6C"/>
    <w:rsid w:val="00921F69"/>
    <w:rsid w:val="0092444E"/>
    <w:rsid w:val="009245FC"/>
    <w:rsid w:val="009263D2"/>
    <w:rsid w:val="00926EE1"/>
    <w:rsid w:val="00930DDD"/>
    <w:rsid w:val="0094241A"/>
    <w:rsid w:val="009519C7"/>
    <w:rsid w:val="00951DBA"/>
    <w:rsid w:val="0096365E"/>
    <w:rsid w:val="00964A55"/>
    <w:rsid w:val="00966D99"/>
    <w:rsid w:val="0096740F"/>
    <w:rsid w:val="00971115"/>
    <w:rsid w:val="00971858"/>
    <w:rsid w:val="009731AE"/>
    <w:rsid w:val="00986E13"/>
    <w:rsid w:val="00994C7E"/>
    <w:rsid w:val="00997168"/>
    <w:rsid w:val="009A06B3"/>
    <w:rsid w:val="009A1471"/>
    <w:rsid w:val="009A523E"/>
    <w:rsid w:val="009B21C2"/>
    <w:rsid w:val="009B2C45"/>
    <w:rsid w:val="009C1128"/>
    <w:rsid w:val="009C1C5E"/>
    <w:rsid w:val="009C3538"/>
    <w:rsid w:val="009C6BFD"/>
    <w:rsid w:val="009D5721"/>
    <w:rsid w:val="009D6D90"/>
    <w:rsid w:val="009E6B77"/>
    <w:rsid w:val="009F02A7"/>
    <w:rsid w:val="00A0108D"/>
    <w:rsid w:val="00A02923"/>
    <w:rsid w:val="00A04D96"/>
    <w:rsid w:val="00A054F0"/>
    <w:rsid w:val="00A13554"/>
    <w:rsid w:val="00A23DFB"/>
    <w:rsid w:val="00A279F1"/>
    <w:rsid w:val="00A361EE"/>
    <w:rsid w:val="00A40127"/>
    <w:rsid w:val="00A468B8"/>
    <w:rsid w:val="00A54B53"/>
    <w:rsid w:val="00A579CB"/>
    <w:rsid w:val="00A6087D"/>
    <w:rsid w:val="00A61F62"/>
    <w:rsid w:val="00A63346"/>
    <w:rsid w:val="00A639C9"/>
    <w:rsid w:val="00A74336"/>
    <w:rsid w:val="00A770BA"/>
    <w:rsid w:val="00A81B42"/>
    <w:rsid w:val="00A873A9"/>
    <w:rsid w:val="00A91A23"/>
    <w:rsid w:val="00A94058"/>
    <w:rsid w:val="00A9606D"/>
    <w:rsid w:val="00A96448"/>
    <w:rsid w:val="00AA45B5"/>
    <w:rsid w:val="00AA56EF"/>
    <w:rsid w:val="00AB127B"/>
    <w:rsid w:val="00AB299E"/>
    <w:rsid w:val="00AB331B"/>
    <w:rsid w:val="00AB474F"/>
    <w:rsid w:val="00AD04B8"/>
    <w:rsid w:val="00AD514B"/>
    <w:rsid w:val="00AE1463"/>
    <w:rsid w:val="00AE6212"/>
    <w:rsid w:val="00AE789F"/>
    <w:rsid w:val="00AF6026"/>
    <w:rsid w:val="00B03C19"/>
    <w:rsid w:val="00B13D74"/>
    <w:rsid w:val="00B1455A"/>
    <w:rsid w:val="00B1534E"/>
    <w:rsid w:val="00B166CC"/>
    <w:rsid w:val="00B21C20"/>
    <w:rsid w:val="00B22E62"/>
    <w:rsid w:val="00B24A9A"/>
    <w:rsid w:val="00B31487"/>
    <w:rsid w:val="00B32C8D"/>
    <w:rsid w:val="00B4172D"/>
    <w:rsid w:val="00B55E9D"/>
    <w:rsid w:val="00B602AC"/>
    <w:rsid w:val="00B64D70"/>
    <w:rsid w:val="00B74A3E"/>
    <w:rsid w:val="00B82D8E"/>
    <w:rsid w:val="00B82E66"/>
    <w:rsid w:val="00B839D0"/>
    <w:rsid w:val="00B91078"/>
    <w:rsid w:val="00B94C75"/>
    <w:rsid w:val="00B96206"/>
    <w:rsid w:val="00BA047E"/>
    <w:rsid w:val="00BA7300"/>
    <w:rsid w:val="00BA7D2A"/>
    <w:rsid w:val="00BB14C9"/>
    <w:rsid w:val="00BB7952"/>
    <w:rsid w:val="00BD23FA"/>
    <w:rsid w:val="00BD6078"/>
    <w:rsid w:val="00BD64CE"/>
    <w:rsid w:val="00BD7584"/>
    <w:rsid w:val="00BE64E1"/>
    <w:rsid w:val="00BE6EC4"/>
    <w:rsid w:val="00BF3237"/>
    <w:rsid w:val="00BF4AB3"/>
    <w:rsid w:val="00BF561F"/>
    <w:rsid w:val="00C04930"/>
    <w:rsid w:val="00C04A1C"/>
    <w:rsid w:val="00C0740D"/>
    <w:rsid w:val="00C205D8"/>
    <w:rsid w:val="00C22409"/>
    <w:rsid w:val="00C30FF1"/>
    <w:rsid w:val="00C4366F"/>
    <w:rsid w:val="00C5039F"/>
    <w:rsid w:val="00C53801"/>
    <w:rsid w:val="00C54EFC"/>
    <w:rsid w:val="00C551FC"/>
    <w:rsid w:val="00C62075"/>
    <w:rsid w:val="00C6331D"/>
    <w:rsid w:val="00C70ED8"/>
    <w:rsid w:val="00C74F7B"/>
    <w:rsid w:val="00C7770A"/>
    <w:rsid w:val="00C90599"/>
    <w:rsid w:val="00C97A7C"/>
    <w:rsid w:val="00CA16DA"/>
    <w:rsid w:val="00CA48B2"/>
    <w:rsid w:val="00CB0C4C"/>
    <w:rsid w:val="00CB5570"/>
    <w:rsid w:val="00CC0EAC"/>
    <w:rsid w:val="00CC128F"/>
    <w:rsid w:val="00CC569C"/>
    <w:rsid w:val="00CD1742"/>
    <w:rsid w:val="00CD3F85"/>
    <w:rsid w:val="00CE0372"/>
    <w:rsid w:val="00CE3CE5"/>
    <w:rsid w:val="00CE7752"/>
    <w:rsid w:val="00CE776E"/>
    <w:rsid w:val="00CF1B99"/>
    <w:rsid w:val="00CF26CF"/>
    <w:rsid w:val="00CF6067"/>
    <w:rsid w:val="00D0069F"/>
    <w:rsid w:val="00D0498F"/>
    <w:rsid w:val="00D05ABE"/>
    <w:rsid w:val="00D11DDD"/>
    <w:rsid w:val="00D150E0"/>
    <w:rsid w:val="00D239D4"/>
    <w:rsid w:val="00D34E4C"/>
    <w:rsid w:val="00D42991"/>
    <w:rsid w:val="00D47F24"/>
    <w:rsid w:val="00D53634"/>
    <w:rsid w:val="00D551AF"/>
    <w:rsid w:val="00D5577E"/>
    <w:rsid w:val="00D5633E"/>
    <w:rsid w:val="00D57695"/>
    <w:rsid w:val="00D57A96"/>
    <w:rsid w:val="00D65941"/>
    <w:rsid w:val="00D667B3"/>
    <w:rsid w:val="00D70A5C"/>
    <w:rsid w:val="00D71A6D"/>
    <w:rsid w:val="00D80452"/>
    <w:rsid w:val="00DA3F0C"/>
    <w:rsid w:val="00DA6477"/>
    <w:rsid w:val="00DC3DB6"/>
    <w:rsid w:val="00DC54AE"/>
    <w:rsid w:val="00DD3F5F"/>
    <w:rsid w:val="00DE2E9A"/>
    <w:rsid w:val="00DF23A3"/>
    <w:rsid w:val="00E048D4"/>
    <w:rsid w:val="00E068EC"/>
    <w:rsid w:val="00E10647"/>
    <w:rsid w:val="00E11887"/>
    <w:rsid w:val="00E12931"/>
    <w:rsid w:val="00E21377"/>
    <w:rsid w:val="00E219E5"/>
    <w:rsid w:val="00E33107"/>
    <w:rsid w:val="00E358FF"/>
    <w:rsid w:val="00E367C6"/>
    <w:rsid w:val="00E37CA1"/>
    <w:rsid w:val="00E45E71"/>
    <w:rsid w:val="00E47565"/>
    <w:rsid w:val="00E50468"/>
    <w:rsid w:val="00E54C0D"/>
    <w:rsid w:val="00E625B4"/>
    <w:rsid w:val="00E65779"/>
    <w:rsid w:val="00E73AB7"/>
    <w:rsid w:val="00E767E7"/>
    <w:rsid w:val="00E80CC1"/>
    <w:rsid w:val="00EA2AA6"/>
    <w:rsid w:val="00EA69BE"/>
    <w:rsid w:val="00EC08E1"/>
    <w:rsid w:val="00ED09DF"/>
    <w:rsid w:val="00ED38C3"/>
    <w:rsid w:val="00EE5B9F"/>
    <w:rsid w:val="00EE5F69"/>
    <w:rsid w:val="00EE731A"/>
    <w:rsid w:val="00EF6030"/>
    <w:rsid w:val="00EF7E20"/>
    <w:rsid w:val="00F0094F"/>
    <w:rsid w:val="00F00CEB"/>
    <w:rsid w:val="00F05221"/>
    <w:rsid w:val="00F20FD7"/>
    <w:rsid w:val="00F23A30"/>
    <w:rsid w:val="00F35822"/>
    <w:rsid w:val="00F42644"/>
    <w:rsid w:val="00F4796C"/>
    <w:rsid w:val="00F47DC5"/>
    <w:rsid w:val="00F54C82"/>
    <w:rsid w:val="00F54D75"/>
    <w:rsid w:val="00F57421"/>
    <w:rsid w:val="00F61833"/>
    <w:rsid w:val="00F701A7"/>
    <w:rsid w:val="00F72176"/>
    <w:rsid w:val="00F73D38"/>
    <w:rsid w:val="00F742B1"/>
    <w:rsid w:val="00F7608B"/>
    <w:rsid w:val="00F76532"/>
    <w:rsid w:val="00FA079A"/>
    <w:rsid w:val="00FA5BC2"/>
    <w:rsid w:val="00FA76EC"/>
    <w:rsid w:val="00FB46DA"/>
    <w:rsid w:val="00FB6CA1"/>
    <w:rsid w:val="00FC4D0D"/>
    <w:rsid w:val="00FC641C"/>
    <w:rsid w:val="00FC7CCB"/>
    <w:rsid w:val="00FD0CD9"/>
    <w:rsid w:val="00FD1C4C"/>
    <w:rsid w:val="00FD5AD0"/>
    <w:rsid w:val="00FE21DE"/>
    <w:rsid w:val="00FE3732"/>
    <w:rsid w:val="00FF4E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14B78B"/>
  <w15:chartTrackingRefBased/>
  <w15:docId w15:val="{8AFAF382-0444-0246-A811-8BF445D5B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aliases w:val="Normalny (Web) Znak1,Normalny (Web) Znak Znak,Normalny (Web) Znak"/>
    <w:basedOn w:val="Normalny"/>
    <w:link w:val="NormalnyWebZnak2"/>
    <w:unhideWhenUsed/>
    <w:qFormat/>
    <w:rsid w:val="0056314E"/>
    <w:pPr>
      <w:spacing w:before="100" w:beforeAutospacing="1" w:after="100" w:afterAutospacing="1"/>
    </w:pPr>
    <w:rPr>
      <w:rFonts w:ascii="Times New Roman" w:eastAsia="Times New Roman" w:hAnsi="Times New Roman" w:cs="Times New Roman"/>
      <w:lang w:eastAsia="pl-PL"/>
    </w:rPr>
  </w:style>
  <w:style w:type="paragraph" w:styleId="Nagwek">
    <w:name w:val="header"/>
    <w:basedOn w:val="Normalny"/>
    <w:link w:val="NagwekZnak"/>
    <w:unhideWhenUsed/>
    <w:rsid w:val="007D24CC"/>
    <w:pPr>
      <w:tabs>
        <w:tab w:val="center" w:pos="4536"/>
        <w:tab w:val="right" w:pos="9072"/>
      </w:tabs>
    </w:pPr>
  </w:style>
  <w:style w:type="character" w:customStyle="1" w:styleId="NagwekZnak">
    <w:name w:val="Nagłówek Znak"/>
    <w:basedOn w:val="Domylnaczcionkaakapitu"/>
    <w:link w:val="Nagwek"/>
    <w:rsid w:val="007D24CC"/>
  </w:style>
  <w:style w:type="paragraph" w:styleId="Stopka">
    <w:name w:val="footer"/>
    <w:basedOn w:val="Normalny"/>
    <w:link w:val="StopkaZnak"/>
    <w:uiPriority w:val="99"/>
    <w:unhideWhenUsed/>
    <w:rsid w:val="007D24CC"/>
    <w:pPr>
      <w:tabs>
        <w:tab w:val="center" w:pos="4536"/>
        <w:tab w:val="right" w:pos="9072"/>
      </w:tabs>
    </w:pPr>
  </w:style>
  <w:style w:type="character" w:customStyle="1" w:styleId="StopkaZnak">
    <w:name w:val="Stopka Znak"/>
    <w:basedOn w:val="Domylnaczcionkaakapitu"/>
    <w:link w:val="Stopka"/>
    <w:uiPriority w:val="99"/>
    <w:rsid w:val="007D24CC"/>
  </w:style>
  <w:style w:type="character" w:styleId="Hipercze">
    <w:name w:val="Hyperlink"/>
    <w:basedOn w:val="Domylnaczcionkaakapitu"/>
    <w:uiPriority w:val="99"/>
    <w:unhideWhenUsed/>
    <w:rsid w:val="007D24CC"/>
    <w:rPr>
      <w:color w:val="0563C1" w:themeColor="hyperlink"/>
      <w:u w:val="single"/>
    </w:rPr>
  </w:style>
  <w:style w:type="numbering" w:styleId="111111">
    <w:name w:val="Outline List 2"/>
    <w:basedOn w:val="Bezlisty"/>
    <w:rsid w:val="006E0D68"/>
    <w:pPr>
      <w:numPr>
        <w:numId w:val="1"/>
      </w:numPr>
    </w:pPr>
  </w:style>
  <w:style w:type="paragraph" w:styleId="Tekstdymka">
    <w:name w:val="Balloon Text"/>
    <w:basedOn w:val="Normalny"/>
    <w:link w:val="TekstdymkaZnak"/>
    <w:uiPriority w:val="99"/>
    <w:semiHidden/>
    <w:unhideWhenUsed/>
    <w:rsid w:val="00BE6EC4"/>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6EC4"/>
    <w:rPr>
      <w:rFonts w:ascii="Segoe UI" w:hAnsi="Segoe UI" w:cs="Segoe UI"/>
      <w:sz w:val="18"/>
      <w:szCs w:val="18"/>
    </w:rPr>
  </w:style>
  <w:style w:type="numbering" w:customStyle="1" w:styleId="1111111">
    <w:name w:val="1 / 1.1 / 1.1.11"/>
    <w:basedOn w:val="Bezlisty"/>
    <w:next w:val="111111"/>
    <w:rsid w:val="00677226"/>
  </w:style>
  <w:style w:type="paragraph" w:customStyle="1" w:styleId="Normalny1">
    <w:name w:val="Normalny1"/>
    <w:basedOn w:val="Normalny"/>
    <w:rsid w:val="00421CE0"/>
    <w:pPr>
      <w:suppressAutoHyphens/>
    </w:pPr>
    <w:rPr>
      <w:rFonts w:ascii="Times New Roman" w:eastAsia="Times New Roman" w:hAnsi="Times New Roman" w:cs="Times New Roman"/>
      <w:kern w:val="1"/>
      <w:sz w:val="20"/>
      <w:szCs w:val="20"/>
      <w:lang w:eastAsia="ar-SA"/>
    </w:rPr>
  </w:style>
  <w:style w:type="character" w:customStyle="1" w:styleId="pathcurrent">
    <w:name w:val="pathcurrent"/>
    <w:basedOn w:val="Domylnaczcionkaakapitu"/>
    <w:rsid w:val="00636DC9"/>
  </w:style>
  <w:style w:type="paragraph" w:styleId="Tekstpodstawowywcity">
    <w:name w:val="Body Text Indent"/>
    <w:basedOn w:val="Normalny"/>
    <w:link w:val="TekstpodstawowywcityZnak"/>
    <w:rsid w:val="00636DC9"/>
    <w:pPr>
      <w:spacing w:after="120"/>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636DC9"/>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unhideWhenUsed/>
    <w:rsid w:val="00636DC9"/>
    <w:pPr>
      <w:spacing w:after="120"/>
    </w:pPr>
  </w:style>
  <w:style w:type="character" w:customStyle="1" w:styleId="TekstpodstawowyZnak">
    <w:name w:val="Tekst podstawowy Znak"/>
    <w:basedOn w:val="Domylnaczcionkaakapitu"/>
    <w:link w:val="Tekstpodstawowy"/>
    <w:uiPriority w:val="99"/>
    <w:rsid w:val="00636DC9"/>
  </w:style>
  <w:style w:type="paragraph" w:styleId="Tekstpodstawowy3">
    <w:name w:val="Body Text 3"/>
    <w:basedOn w:val="Normalny"/>
    <w:link w:val="Tekstpodstawowy3Znak"/>
    <w:uiPriority w:val="99"/>
    <w:unhideWhenUsed/>
    <w:rsid w:val="00636DC9"/>
    <w:pPr>
      <w:spacing w:after="120"/>
    </w:pPr>
    <w:rPr>
      <w:sz w:val="16"/>
      <w:szCs w:val="16"/>
    </w:rPr>
  </w:style>
  <w:style w:type="character" w:customStyle="1" w:styleId="Tekstpodstawowy3Znak">
    <w:name w:val="Tekst podstawowy 3 Znak"/>
    <w:basedOn w:val="Domylnaczcionkaakapitu"/>
    <w:link w:val="Tekstpodstawowy3"/>
    <w:uiPriority w:val="99"/>
    <w:rsid w:val="00636DC9"/>
    <w:rPr>
      <w:sz w:val="16"/>
      <w:szCs w:val="16"/>
    </w:rPr>
  </w:style>
  <w:style w:type="character" w:customStyle="1" w:styleId="NormalnyWebZnak2">
    <w:name w:val="Normalny (Web) Znak2"/>
    <w:aliases w:val="Normalny (Web) Znak1 Znak,Normalny (Web) Znak Znak Znak,Normalny (Web) Znak Znak1"/>
    <w:link w:val="NormalnyWeb"/>
    <w:rsid w:val="00636DC9"/>
    <w:rPr>
      <w:rFonts w:ascii="Times New Roman" w:eastAsia="Times New Roman" w:hAnsi="Times New Roman" w:cs="Times New Roman"/>
      <w:lang w:eastAsia="pl-PL"/>
    </w:rPr>
  </w:style>
  <w:style w:type="paragraph" w:customStyle="1" w:styleId="Normalny2">
    <w:name w:val="Normalny2"/>
    <w:basedOn w:val="Normalny"/>
    <w:rsid w:val="00636DC9"/>
    <w:pPr>
      <w:suppressAutoHyphens/>
    </w:pPr>
    <w:rPr>
      <w:rFonts w:ascii="Times New Roman" w:eastAsia="Times New Roman" w:hAnsi="Times New Roman" w:cs="Times New Roman"/>
      <w:kern w:val="1"/>
      <w:sz w:val="20"/>
      <w:szCs w:val="20"/>
      <w:lang w:eastAsia="ar-SA"/>
    </w:rPr>
  </w:style>
  <w:style w:type="paragraph" w:styleId="Akapitzlist">
    <w:name w:val="List Paragraph"/>
    <w:basedOn w:val="Normalny"/>
    <w:uiPriority w:val="34"/>
    <w:qFormat/>
    <w:rsid w:val="00636DC9"/>
    <w:pPr>
      <w:ind w:left="708"/>
    </w:pPr>
    <w:rPr>
      <w:rFonts w:ascii="Times New Roman" w:eastAsia="Times New Roman" w:hAnsi="Times New Roman" w:cs="Times New Roman"/>
      <w:sz w:val="20"/>
      <w:szCs w:val="20"/>
      <w:lang w:eastAsia="pl-PL"/>
    </w:rPr>
  </w:style>
  <w:style w:type="character" w:customStyle="1" w:styleId="h1">
    <w:name w:val="h1"/>
    <w:basedOn w:val="Domylnaczcionkaakapitu"/>
    <w:rsid w:val="00636DC9"/>
  </w:style>
  <w:style w:type="paragraph" w:customStyle="1" w:styleId="Normalny3">
    <w:name w:val="Normalny3"/>
    <w:basedOn w:val="Normalny"/>
    <w:rsid w:val="003240A6"/>
    <w:pPr>
      <w:suppressAutoHyphens/>
    </w:pPr>
    <w:rPr>
      <w:rFonts w:ascii="Times New Roman" w:eastAsia="Times New Roman" w:hAnsi="Times New Roman" w:cs="Times New Roman"/>
      <w:kern w:val="1"/>
      <w:sz w:val="20"/>
      <w:szCs w:val="20"/>
      <w:lang w:eastAsia="ar-SA"/>
    </w:rPr>
  </w:style>
  <w:style w:type="paragraph" w:customStyle="1" w:styleId="Akapitzlist1">
    <w:name w:val="Akapit z listą1"/>
    <w:basedOn w:val="Normalny"/>
    <w:rsid w:val="003240A6"/>
    <w:pPr>
      <w:ind w:left="708"/>
    </w:pPr>
    <w:rPr>
      <w:rFonts w:ascii="Times New Roman" w:eastAsia="Calibri" w:hAnsi="Times New Roman" w:cs="Times New Roman"/>
      <w:lang w:eastAsia="pl-PL"/>
    </w:rPr>
  </w:style>
  <w:style w:type="paragraph" w:styleId="Lista">
    <w:name w:val="List"/>
    <w:basedOn w:val="Normalny"/>
    <w:rsid w:val="003240A6"/>
    <w:pPr>
      <w:ind w:left="283" w:hanging="283"/>
      <w:contextualSpacing/>
    </w:pPr>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91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9D331-CB23-4765-8092-5D49469D5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2347</Words>
  <Characters>14086</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Żarczyńska</dc:creator>
  <cp:keywords/>
  <dc:description/>
  <cp:lastModifiedBy>Wrobinska Izabela</cp:lastModifiedBy>
  <cp:revision>3</cp:revision>
  <cp:lastPrinted>2025-03-04T08:14:00Z</cp:lastPrinted>
  <dcterms:created xsi:type="dcterms:W3CDTF">2025-03-04T08:13:00Z</dcterms:created>
  <dcterms:modified xsi:type="dcterms:W3CDTF">2025-03-04T08:24:00Z</dcterms:modified>
</cp:coreProperties>
</file>