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 xml:space="preserve">Wydział </w:t>
      </w:r>
      <w:r w:rsidR="008845FA">
        <w:t>Realizacji Inwestycji</w:t>
      </w:r>
    </w:p>
    <w:p w:rsidR="00660638" w:rsidRDefault="00660638" w:rsidP="00660638">
      <w:r>
        <w:t>61-623 Poznań, u</w:t>
      </w:r>
      <w:bookmarkStart w:id="0" w:name="_GoBack"/>
      <w:bookmarkEnd w:id="0"/>
      <w:r>
        <w:t>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>do zlecenia nr  …………………………..….  z dnia  …………………………………………</w:t>
      </w:r>
    </w:p>
    <w:p w:rsidR="002B7EE5" w:rsidRDefault="002B7EE5" w:rsidP="00660638">
      <w:pPr>
        <w:spacing w:line="360" w:lineRule="auto"/>
      </w:pPr>
      <w:r>
        <w:t>Przedmiot zlecenia:……………………………………………………………………………..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002AE6" w:rsidRDefault="00002AE6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praw autorskich wg zlecenia - …………………. zł (bez podatku VAT)****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660638"/>
    <w:rsid w:val="00771CAD"/>
    <w:rsid w:val="008845FA"/>
    <w:rsid w:val="00A41293"/>
    <w:rsid w:val="00A84BB6"/>
    <w:rsid w:val="00C56907"/>
    <w:rsid w:val="00CE4E98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CF0E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E3DF-243A-4816-8743-DF51B40B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Łukaszczyk</cp:lastModifiedBy>
  <cp:revision>9</cp:revision>
  <cp:lastPrinted>2019-07-17T11:08:00Z</cp:lastPrinted>
  <dcterms:created xsi:type="dcterms:W3CDTF">2017-03-08T12:36:00Z</dcterms:created>
  <dcterms:modified xsi:type="dcterms:W3CDTF">2022-05-23T09:11:00Z</dcterms:modified>
</cp:coreProperties>
</file>