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BA5A70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 w:rsidR="00152DB6">
        <w:rPr>
          <w:rFonts w:ascii="Arial" w:hAnsi="Arial" w:cs="Arial"/>
        </w:rPr>
        <w:t>8</w:t>
      </w:r>
      <w:r w:rsidR="000C0E8E">
        <w:rPr>
          <w:rFonts w:ascii="Arial" w:hAnsi="Arial" w:cs="Arial"/>
        </w:rPr>
        <w:t xml:space="preserve"> do S</w:t>
      </w:r>
      <w:r>
        <w:rPr>
          <w:rFonts w:ascii="Arial" w:hAnsi="Arial" w:cs="Arial"/>
        </w:rPr>
        <w:t>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A7214A" w:rsidRPr="00062F21" w:rsidRDefault="00A7214A" w:rsidP="00062F2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62F21">
        <w:rPr>
          <w:rFonts w:ascii="Arial" w:hAnsi="Arial" w:cs="Arial"/>
          <w:b/>
        </w:rPr>
        <w:t xml:space="preserve">Do czasu uzyskania przez Zarząd Dróg Miejskich w Poznaniu decyzji Urzędu Marszałkowskiego uznającej destrukt asfaltowy </w:t>
      </w:r>
      <w:r w:rsidR="00062F21">
        <w:rPr>
          <w:rFonts w:ascii="Arial" w:hAnsi="Arial" w:cs="Arial"/>
          <w:b/>
        </w:rPr>
        <w:t>–</w:t>
      </w:r>
      <w:r w:rsidRPr="00062F21">
        <w:rPr>
          <w:rFonts w:ascii="Arial" w:hAnsi="Arial" w:cs="Arial"/>
          <w:b/>
        </w:rPr>
        <w:t xml:space="preserve"> </w:t>
      </w:r>
      <w:proofErr w:type="spellStart"/>
      <w:r w:rsidRPr="00062F21">
        <w:rPr>
          <w:rFonts w:ascii="Arial" w:hAnsi="Arial" w:cs="Arial"/>
          <w:b/>
        </w:rPr>
        <w:t>pofrez</w:t>
      </w:r>
      <w:proofErr w:type="spellEnd"/>
      <w:r w:rsidRPr="00062F21">
        <w:rPr>
          <w:rFonts w:ascii="Arial" w:hAnsi="Arial" w:cs="Arial"/>
          <w:b/>
        </w:rPr>
        <w:t xml:space="preserve"> za produkt uboczny z procesu produkcji  (</w:t>
      </w:r>
      <w:r w:rsidRPr="00062F21">
        <w:rPr>
          <w:rFonts w:ascii="Arial" w:hAnsi="Arial" w:cs="Arial"/>
          <w:b/>
          <w:lang w:eastAsia="pl-PL"/>
        </w:rPr>
        <w:t xml:space="preserve">art. 11 ust. 4 </w:t>
      </w:r>
      <w:r w:rsidR="00062F21">
        <w:rPr>
          <w:rFonts w:ascii="Arial" w:hAnsi="Arial" w:cs="Arial"/>
          <w:b/>
          <w:lang w:eastAsia="pl-PL"/>
        </w:rPr>
        <w:t>u</w:t>
      </w:r>
      <w:r w:rsidRPr="00062F21">
        <w:rPr>
          <w:rFonts w:ascii="Arial" w:hAnsi="Arial" w:cs="Arial"/>
          <w:b/>
          <w:lang w:eastAsia="pl-PL"/>
        </w:rPr>
        <w:t>stawy o odpadach):</w:t>
      </w:r>
    </w:p>
    <w:p w:rsidR="00A7214A" w:rsidRPr="00602BC2" w:rsidRDefault="00A7214A" w:rsidP="00491E47">
      <w:pPr>
        <w:pStyle w:val="divpoin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lang w:eastAsia="en-US"/>
        </w:rPr>
      </w:pP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>Destrukt asfaltowy</w:t>
      </w:r>
      <w:r w:rsidR="00062F21">
        <w:rPr>
          <w:rFonts w:ascii="Arial" w:hAnsi="Arial" w:cs="Arial"/>
          <w:color w:val="auto"/>
          <w:sz w:val="22"/>
          <w:szCs w:val="22"/>
          <w:lang w:eastAsia="en-US"/>
        </w:rPr>
        <w:t xml:space="preserve"> –</w:t>
      </w: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>pofrez</w:t>
      </w:r>
      <w:proofErr w:type="spellEnd"/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(niezawierający smoły), będący odpadem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  <w:color w:val="auto"/>
            <w:sz w:val="22"/>
            <w:szCs w:val="22"/>
            <w:lang w:eastAsia="en-US"/>
          </w:rPr>
          <w:t>01”</w:t>
        </w:r>
      </w:smartTag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, pochodzący z robót inwestycyjnych / utrzymaniowych prowadzonych w granicach administracyjnych miasta Poznania </w:t>
      </w:r>
      <w:r w:rsidRPr="00602BC2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na drogach zarządzanych przez ZDM</w:t>
      </w: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- stanowi element majątku powierzonego w trwały zarząd ZDM – tym samym ZDM jest wytwórcą tego odpadu </w:t>
      </w:r>
      <w:r w:rsidRPr="00A4423A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z</w:t>
      </w:r>
      <w:r w:rsidRPr="00A4423A">
        <w:rPr>
          <w:rFonts w:ascii="Arial" w:hAnsi="Arial" w:cs="Arial"/>
          <w:i/>
          <w:color w:val="auto"/>
          <w:sz w:val="22"/>
          <w:szCs w:val="22"/>
        </w:rPr>
        <w:t>godnie z art. 3 us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t 1, pkt 32 </w:t>
      </w:r>
      <w:r w:rsidR="00062F21">
        <w:rPr>
          <w:rFonts w:ascii="Arial" w:hAnsi="Arial" w:cs="Arial"/>
          <w:i/>
          <w:color w:val="auto"/>
          <w:sz w:val="22"/>
          <w:szCs w:val="22"/>
        </w:rPr>
        <w:t>u</w:t>
      </w:r>
      <w:r w:rsidRPr="00A4423A">
        <w:rPr>
          <w:rFonts w:ascii="Arial" w:hAnsi="Arial" w:cs="Arial"/>
          <w:i/>
          <w:color w:val="auto"/>
          <w:sz w:val="22"/>
          <w:szCs w:val="22"/>
        </w:rPr>
        <w:t xml:space="preserve">stawy o odpadach, 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wytwórcą odpadów powstających w wyniku świadczenia usług w zakresie budowy, rozbiórki, remontu obiektów(…) jest podmiot, który świadczy usługę, chyba że umowa o świadczenie usługi stanowi inaczej).</w:t>
      </w:r>
    </w:p>
    <w:p w:rsidR="00A7214A" w:rsidRPr="00602BC2" w:rsidRDefault="00A7214A" w:rsidP="00491E47">
      <w:pPr>
        <w:pStyle w:val="divparagraph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W związku z tym, przez ZDM wystawiana jest Karta przekazania odpadu. Transportujący odpad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powinien posiadać stosowne uprawnienie do transportu odpadów (</w:t>
      </w:r>
      <w:r w:rsidRPr="00602BC2">
        <w:rPr>
          <w:rFonts w:ascii="Arial" w:hAnsi="Arial" w:cs="Arial"/>
          <w:i/>
        </w:rPr>
        <w:t xml:space="preserve">wpis do rejestru BDO – art. 24 ust. 5 </w:t>
      </w:r>
      <w:r w:rsidR="00062F21">
        <w:rPr>
          <w:rFonts w:ascii="Arial" w:hAnsi="Arial" w:cs="Arial"/>
          <w:i/>
        </w:rPr>
        <w:t>u</w:t>
      </w:r>
      <w:r w:rsidRPr="00602BC2">
        <w:rPr>
          <w:rFonts w:ascii="Arial" w:hAnsi="Arial" w:cs="Arial"/>
          <w:i/>
        </w:rPr>
        <w:t>stawy o odpadach</w:t>
      </w:r>
      <w:r w:rsidRPr="00602BC2">
        <w:rPr>
          <w:rFonts w:ascii="Arial" w:hAnsi="Arial" w:cs="Arial"/>
        </w:rPr>
        <w:t>). Zarząd Dróg Miejskich, wskazuje transportującemu miejsce przeznaczenia odpadów oraz posiadacza odpadów, do którego należy dostarczyć odpady (</w:t>
      </w:r>
      <w:r w:rsidRPr="00602BC2">
        <w:rPr>
          <w:rFonts w:ascii="Arial" w:hAnsi="Arial" w:cs="Arial"/>
          <w:i/>
        </w:rPr>
        <w:t>art. 24 ust. 3 i 4 Ustawy o odpadach</w:t>
      </w:r>
      <w:r w:rsidRPr="00602BC2">
        <w:rPr>
          <w:rFonts w:ascii="Arial" w:hAnsi="Arial" w:cs="Arial"/>
        </w:rPr>
        <w:t xml:space="preserve">). Miejscem przeznaczenia odpadów jest Przedsiębiorstwo Produkcyjno-Usługowe EKO-ZEC Sp. z o.o., ul. Energetyczna 7A, 61-017 Poznań, z którym ZDM ma podpisane stosowne porozumienie. Odpady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mogą być dostarczane we wskazane miejsce, w dni robocze do godz. </w:t>
      </w:r>
      <w:smartTag w:uri="urn:schemas-microsoft-com:office:smarttags" w:element="metricconverter">
        <w:smartTagPr>
          <w:attr w:name="ProductID" w:val="18, a"/>
        </w:smartTagPr>
        <w:r w:rsidRPr="00602BC2">
          <w:rPr>
            <w:rFonts w:ascii="Arial" w:hAnsi="Arial" w:cs="Arial"/>
          </w:rPr>
          <w:t>18, a</w:t>
        </w:r>
      </w:smartTag>
      <w:r w:rsidRPr="00602BC2">
        <w:rPr>
          <w:rFonts w:ascii="Arial" w:hAnsi="Arial" w:cs="Arial"/>
        </w:rPr>
        <w:t xml:space="preserve"> w pozostałych wypadkach po telefonicznym uzgodnieniu terminu.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 </w:t>
      </w:r>
      <w:r w:rsidRPr="00602BC2">
        <w:rPr>
          <w:rFonts w:ascii="Arial" w:hAnsi="Arial" w:cs="Arial"/>
          <w:i/>
        </w:rPr>
        <w:t>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zawierającego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Pr="00602BC2" w:rsidRDefault="00A7214A" w:rsidP="00062F2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602BC2">
        <w:rPr>
          <w:rFonts w:ascii="Arial" w:hAnsi="Arial" w:cs="Arial"/>
          <w:b/>
        </w:rPr>
        <w:t xml:space="preserve">Z dniem uzyskania przez Zarząd Dróg Miejskich w Poznaniu decyzji Urzędu Marszałkowskiego uznającej destrukt asfaltowy - </w:t>
      </w:r>
      <w:proofErr w:type="spellStart"/>
      <w:r w:rsidRPr="00602BC2">
        <w:rPr>
          <w:rFonts w:ascii="Arial" w:hAnsi="Arial" w:cs="Arial"/>
          <w:b/>
        </w:rPr>
        <w:t>pofrez</w:t>
      </w:r>
      <w:proofErr w:type="spellEnd"/>
      <w:r w:rsidRPr="00602BC2">
        <w:rPr>
          <w:rFonts w:ascii="Arial" w:hAnsi="Arial" w:cs="Arial"/>
          <w:b/>
        </w:rPr>
        <w:t xml:space="preserve">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 xml:space="preserve">procesu produkcji  (art. 11 ust. 4 </w:t>
      </w:r>
      <w:r w:rsidR="00062F21">
        <w:rPr>
          <w:rFonts w:ascii="Arial" w:hAnsi="Arial" w:cs="Arial"/>
          <w:b/>
        </w:rPr>
        <w:t>u</w:t>
      </w:r>
      <w:r w:rsidRPr="00602BC2">
        <w:rPr>
          <w:rFonts w:ascii="Arial" w:hAnsi="Arial" w:cs="Arial"/>
          <w:b/>
        </w:rPr>
        <w:t>stawy o odpadach):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>Destrukt asfaltowy</w:t>
      </w:r>
      <w:r w:rsidR="00062F21">
        <w:rPr>
          <w:rFonts w:ascii="Arial" w:hAnsi="Arial" w:cs="Arial"/>
        </w:rPr>
        <w:t xml:space="preserve"> –</w:t>
      </w:r>
      <w:r w:rsidRPr="00602BC2">
        <w:rPr>
          <w:rFonts w:ascii="Arial" w:hAnsi="Arial" w:cs="Arial"/>
        </w:rPr>
        <w:t xml:space="preserve">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 w:rsidR="00BA5A70"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lastRenderedPageBreak/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 pkt 32 </w:t>
      </w:r>
      <w:r w:rsidR="00770189">
        <w:rPr>
          <w:rFonts w:ascii="Arial" w:hAnsi="Arial" w:cs="Arial"/>
          <w:i/>
        </w:rPr>
        <w:t>u</w:t>
      </w:r>
      <w:r w:rsidRPr="00602BC2">
        <w:rPr>
          <w:rFonts w:ascii="Arial" w:hAnsi="Arial" w:cs="Arial"/>
          <w:i/>
        </w:rPr>
        <w:t>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491E47">
      <w:pPr>
        <w:jc w:val="both"/>
        <w:rPr>
          <w:rFonts w:ascii="Arial" w:hAnsi="Arial" w:cs="Arial"/>
        </w:rPr>
      </w:pP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770189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BA5A70" w:rsidRDefault="00A7214A" w:rsidP="0077018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A5A70">
        <w:rPr>
          <w:rFonts w:ascii="Arial" w:hAnsi="Arial" w:cs="Arial"/>
        </w:rPr>
        <w:t xml:space="preserve">Wszelkie uzgodnienia powinny być prowadzone z </w:t>
      </w:r>
      <w:r w:rsidR="00770189">
        <w:rPr>
          <w:rFonts w:ascii="Arial" w:hAnsi="Arial" w:cs="Arial"/>
        </w:rPr>
        <w:t>Naczelnikiem Wydziału Logistyki – Robertem Majewskim</w:t>
      </w:r>
      <w:r w:rsidRPr="00BA5A70">
        <w:rPr>
          <w:rFonts w:ascii="Arial" w:hAnsi="Arial" w:cs="Arial"/>
        </w:rPr>
        <w:t xml:space="preserve"> tel. </w:t>
      </w:r>
      <w:r w:rsidR="00770189" w:rsidRPr="00770189">
        <w:rPr>
          <w:rFonts w:ascii="Arial" w:hAnsi="Arial" w:cs="Arial"/>
        </w:rPr>
        <w:t>61 6477206</w:t>
      </w:r>
      <w:r w:rsidR="00770189">
        <w:rPr>
          <w:rFonts w:ascii="Arial" w:hAnsi="Arial" w:cs="Arial"/>
        </w:rPr>
        <w:t>.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5A" w:rsidRDefault="00B95F5A" w:rsidP="00613E90">
      <w:pPr>
        <w:spacing w:after="0" w:line="240" w:lineRule="auto"/>
      </w:pPr>
      <w:r>
        <w:separator/>
      </w:r>
    </w:p>
  </w:endnote>
  <w:endnote w:type="continuationSeparator" w:id="0">
    <w:p w:rsidR="00B95F5A" w:rsidRDefault="00B95F5A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7796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E4D01" w:rsidRPr="001E4D01" w:rsidRDefault="001E4D0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4D0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E4D0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E4D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5A" w:rsidRDefault="00B95F5A" w:rsidP="00613E90">
      <w:pPr>
        <w:spacing w:after="0" w:line="240" w:lineRule="auto"/>
      </w:pPr>
      <w:r>
        <w:separator/>
      </w:r>
    </w:p>
  </w:footnote>
  <w:footnote w:type="continuationSeparator" w:id="0">
    <w:p w:rsidR="00B95F5A" w:rsidRDefault="00B95F5A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62F21"/>
    <w:rsid w:val="00074690"/>
    <w:rsid w:val="000C0E8E"/>
    <w:rsid w:val="00111838"/>
    <w:rsid w:val="00117B3D"/>
    <w:rsid w:val="0014113B"/>
    <w:rsid w:val="00152DB6"/>
    <w:rsid w:val="00153703"/>
    <w:rsid w:val="00171EFE"/>
    <w:rsid w:val="001C5E15"/>
    <w:rsid w:val="001E21DE"/>
    <w:rsid w:val="001E4D01"/>
    <w:rsid w:val="00294B7E"/>
    <w:rsid w:val="002C1BE7"/>
    <w:rsid w:val="00325AD4"/>
    <w:rsid w:val="003B2987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70189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F3A0B"/>
    <w:rsid w:val="00A4423A"/>
    <w:rsid w:val="00A7214A"/>
    <w:rsid w:val="00A84BB6"/>
    <w:rsid w:val="00A96097"/>
    <w:rsid w:val="00AB0771"/>
    <w:rsid w:val="00AB56E8"/>
    <w:rsid w:val="00AF2EBB"/>
    <w:rsid w:val="00B73A2E"/>
    <w:rsid w:val="00B8655A"/>
    <w:rsid w:val="00B95F5A"/>
    <w:rsid w:val="00BA5A70"/>
    <w:rsid w:val="00BA7C68"/>
    <w:rsid w:val="00BC1563"/>
    <w:rsid w:val="00BC1838"/>
    <w:rsid w:val="00C80E81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424F18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Robert Rosół</cp:lastModifiedBy>
  <cp:revision>7</cp:revision>
  <cp:lastPrinted>2019-04-03T10:29:00Z</cp:lastPrinted>
  <dcterms:created xsi:type="dcterms:W3CDTF">2021-02-24T06:23:00Z</dcterms:created>
  <dcterms:modified xsi:type="dcterms:W3CDTF">2022-03-10T10:08:00Z</dcterms:modified>
</cp:coreProperties>
</file>