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0584" w14:textId="77777777" w:rsidR="00F11E1D" w:rsidRDefault="00F11E1D" w:rsidP="003C42C5">
      <w:pPr>
        <w:spacing w:after="0" w:line="240" w:lineRule="auto"/>
        <w:jc w:val="both"/>
        <w:rPr>
          <w:rFonts w:ascii="Calibri" w:hAnsi="Calibri" w:cs="Calibri"/>
        </w:rPr>
      </w:pPr>
    </w:p>
    <w:p w14:paraId="5E45636E" w14:textId="77777777" w:rsidR="00BC3A8F" w:rsidRDefault="00BC3A8F" w:rsidP="003C42C5">
      <w:pPr>
        <w:spacing w:after="15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02210BB4" w14:textId="208D637D" w:rsidR="00BE26F2" w:rsidRPr="0096561F" w:rsidRDefault="00BE26F2" w:rsidP="003C42C5">
      <w:pPr>
        <w:spacing w:line="300" w:lineRule="exact"/>
        <w:jc w:val="right"/>
        <w:rPr>
          <w:rFonts w:ascii="Arial Narrow" w:hAnsi="Arial Narrow"/>
          <w:b/>
          <w:sz w:val="24"/>
          <w:szCs w:val="24"/>
        </w:rPr>
      </w:pPr>
      <w:r w:rsidRPr="0096561F">
        <w:rPr>
          <w:rFonts w:ascii="Arial Narrow" w:hAnsi="Arial Narrow"/>
          <w:b/>
          <w:sz w:val="24"/>
          <w:szCs w:val="24"/>
        </w:rPr>
        <w:t>Poznań, dnia 2</w:t>
      </w:r>
      <w:r w:rsidR="00BF6905">
        <w:rPr>
          <w:rFonts w:ascii="Arial Narrow" w:hAnsi="Arial Narrow"/>
          <w:b/>
          <w:sz w:val="24"/>
          <w:szCs w:val="24"/>
        </w:rPr>
        <w:t>2</w:t>
      </w:r>
      <w:r w:rsidRPr="0096561F">
        <w:rPr>
          <w:rFonts w:ascii="Arial Narrow" w:hAnsi="Arial Narrow"/>
          <w:b/>
          <w:sz w:val="24"/>
          <w:szCs w:val="24"/>
        </w:rPr>
        <w:t>.0</w:t>
      </w:r>
      <w:r w:rsidR="000B0785">
        <w:rPr>
          <w:rFonts w:ascii="Arial Narrow" w:hAnsi="Arial Narrow"/>
          <w:b/>
          <w:sz w:val="24"/>
          <w:szCs w:val="24"/>
        </w:rPr>
        <w:t>2</w:t>
      </w:r>
      <w:r w:rsidRPr="0096561F">
        <w:rPr>
          <w:rFonts w:ascii="Arial Narrow" w:hAnsi="Arial Narrow"/>
          <w:b/>
          <w:sz w:val="24"/>
          <w:szCs w:val="24"/>
        </w:rPr>
        <w:t>.2022</w:t>
      </w:r>
    </w:p>
    <w:p w14:paraId="48CABCE0" w14:textId="77777777" w:rsidR="00BE26F2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  <w:b/>
          <w:sz w:val="24"/>
          <w:szCs w:val="24"/>
        </w:rPr>
      </w:pPr>
    </w:p>
    <w:p w14:paraId="24BCB7F8" w14:textId="77777777" w:rsidR="00BE26F2" w:rsidRPr="0096561F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  <w:b/>
        </w:rPr>
      </w:pPr>
      <w:r w:rsidRPr="0096561F">
        <w:rPr>
          <w:rFonts w:ascii="Arial Narrow" w:hAnsi="Arial Narrow"/>
          <w:b/>
          <w:sz w:val="24"/>
          <w:szCs w:val="24"/>
        </w:rPr>
        <w:t xml:space="preserve">Ogłoszenie w postępowaniu o wartości do 130.000 zł netto </w:t>
      </w:r>
    </w:p>
    <w:p w14:paraId="76EA605C" w14:textId="77777777" w:rsidR="00BE26F2" w:rsidRPr="00853D8C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6D4F5B47" w14:textId="77777777" w:rsidR="00BE26F2" w:rsidRPr="00AE5364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  <w:b/>
        </w:rPr>
      </w:pPr>
      <w:r w:rsidRPr="00AE5364">
        <w:rPr>
          <w:rFonts w:ascii="Arial Narrow" w:hAnsi="Arial Narrow"/>
          <w:b/>
        </w:rPr>
        <w:t>Numer referencyjny nadany przez Zamawiającego</w:t>
      </w:r>
    </w:p>
    <w:p w14:paraId="42C0BAA9" w14:textId="234ACCDE" w:rsidR="00BE26F2" w:rsidRPr="004D0957" w:rsidRDefault="004D0957" w:rsidP="003C42C5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 w:rsidRPr="004D0957">
        <w:rPr>
          <w:rFonts w:ascii="Arial Narrow" w:hAnsi="Arial Narrow"/>
        </w:rPr>
        <w:t>ZDM-IPI.220.13.2022.KK1.1</w:t>
      </w:r>
    </w:p>
    <w:p w14:paraId="07A23492" w14:textId="77777777" w:rsidR="004D0957" w:rsidRPr="00AE5364" w:rsidRDefault="004D0957" w:rsidP="003C42C5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</w:p>
    <w:p w14:paraId="76C5C0F4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  <w:b/>
        </w:rPr>
      </w:pPr>
      <w:r w:rsidRPr="00693E1A">
        <w:rPr>
          <w:rFonts w:ascii="Arial Narrow" w:hAnsi="Arial Narrow"/>
          <w:b/>
        </w:rPr>
        <w:t>Dane kontaktowe</w:t>
      </w:r>
    </w:p>
    <w:p w14:paraId="1B884F7F" w14:textId="77777777" w:rsidR="00BE26F2" w:rsidRPr="00693E1A" w:rsidRDefault="00BE26F2" w:rsidP="003C42C5">
      <w:pPr>
        <w:autoSpaceDE/>
        <w:autoSpaceDN/>
        <w:spacing w:after="0" w:line="300" w:lineRule="exact"/>
        <w:jc w:val="both"/>
        <w:outlineLvl w:val="0"/>
        <w:rPr>
          <w:rFonts w:ascii="Arial Narrow" w:hAnsi="Arial Narrow"/>
        </w:rPr>
      </w:pPr>
      <w:r w:rsidRPr="00693E1A">
        <w:rPr>
          <w:rFonts w:ascii="Arial Narrow" w:hAnsi="Arial Narrow"/>
        </w:rPr>
        <w:t>Miasto Poznań, Zarząd Dróg Miejskich</w:t>
      </w:r>
    </w:p>
    <w:p w14:paraId="575E828B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 w:rsidRPr="00693E1A">
        <w:rPr>
          <w:rFonts w:ascii="Arial Narrow" w:hAnsi="Arial Narrow"/>
        </w:rPr>
        <w:t>61-623 Poznań ul. Wilczak 17</w:t>
      </w:r>
    </w:p>
    <w:p w14:paraId="5FC2EC4E" w14:textId="77777777" w:rsidR="00BE26F2" w:rsidRPr="00693E1A" w:rsidRDefault="00BE26F2" w:rsidP="003C42C5">
      <w:pPr>
        <w:autoSpaceDE/>
        <w:autoSpaceDN/>
        <w:spacing w:after="0" w:line="300" w:lineRule="exact"/>
        <w:jc w:val="both"/>
        <w:outlineLvl w:val="0"/>
        <w:rPr>
          <w:rFonts w:ascii="Arial Narrow" w:eastAsia="Calibri" w:hAnsi="Arial Narrow"/>
          <w:lang w:eastAsia="en-US"/>
        </w:rPr>
      </w:pPr>
      <w:r w:rsidRPr="00693E1A">
        <w:rPr>
          <w:rFonts w:ascii="Arial Narrow" w:eastAsia="Calibri" w:hAnsi="Arial Narrow"/>
          <w:lang w:eastAsia="en-US"/>
        </w:rPr>
        <w:t>NIP 209-00-01-440, REGON 631257822</w:t>
      </w:r>
    </w:p>
    <w:p w14:paraId="53F0560F" w14:textId="77777777" w:rsidR="00BE26F2" w:rsidRPr="00693E1A" w:rsidRDefault="00BE26F2" w:rsidP="003C42C5">
      <w:pPr>
        <w:autoSpaceDE/>
        <w:autoSpaceDN/>
        <w:spacing w:after="0" w:line="300" w:lineRule="exact"/>
        <w:jc w:val="both"/>
        <w:outlineLvl w:val="0"/>
        <w:rPr>
          <w:rFonts w:ascii="Arial Narrow" w:eastAsia="Calibri" w:hAnsi="Arial Narrow"/>
          <w:lang w:eastAsia="en-US"/>
        </w:rPr>
      </w:pPr>
    </w:p>
    <w:p w14:paraId="4622629A" w14:textId="77777777" w:rsidR="00BE26F2" w:rsidRPr="00693E1A" w:rsidRDefault="00BE26F2" w:rsidP="003C42C5">
      <w:pPr>
        <w:autoSpaceDE/>
        <w:autoSpaceDN/>
        <w:spacing w:after="0" w:line="300" w:lineRule="exact"/>
        <w:jc w:val="both"/>
        <w:outlineLvl w:val="0"/>
        <w:rPr>
          <w:rFonts w:ascii="Arial Narrow" w:eastAsia="Calibri" w:hAnsi="Arial Narrow" w:cs="Arial"/>
          <w:b/>
          <w:lang w:eastAsia="en-US"/>
        </w:rPr>
      </w:pPr>
      <w:r w:rsidRPr="00693E1A">
        <w:rPr>
          <w:rFonts w:ascii="Arial Narrow" w:eastAsia="Calibri" w:hAnsi="Arial Narrow" w:cs="Arial"/>
          <w:b/>
          <w:lang w:eastAsia="en-US"/>
        </w:rPr>
        <w:t>Nazwa postępowania</w:t>
      </w:r>
    </w:p>
    <w:p w14:paraId="302D9007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</w:rPr>
        <w:t>„</w:t>
      </w:r>
      <w:bookmarkStart w:id="0" w:name="_Hlk96425044"/>
      <w:r w:rsidRPr="00693E1A">
        <w:rPr>
          <w:rFonts w:ascii="Arial Narrow" w:hAnsi="Arial Narrow" w:cs="Arial"/>
        </w:rPr>
        <w:t xml:space="preserve">Wykonanie dokumentacji geotechniczno-geodezyjnej na potrzeby wykonania chodnika wzdłuż ulicy Naramowickiej na odcinku od ul. Łopianowej do przystanku autobusowego </w:t>
      </w:r>
      <w:proofErr w:type="spellStart"/>
      <w:r w:rsidRPr="00693E1A">
        <w:rPr>
          <w:rFonts w:ascii="Arial Narrow" w:hAnsi="Arial Narrow" w:cs="Arial"/>
        </w:rPr>
        <w:t>Umultowo</w:t>
      </w:r>
      <w:proofErr w:type="spellEnd"/>
      <w:r w:rsidRPr="00693E1A">
        <w:rPr>
          <w:rFonts w:ascii="Arial Narrow" w:hAnsi="Arial Narrow" w:cs="Arial"/>
        </w:rPr>
        <w:t xml:space="preserve"> UMTA02</w:t>
      </w:r>
      <w:bookmarkEnd w:id="0"/>
      <w:r w:rsidRPr="00693E1A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.</w:t>
      </w:r>
    </w:p>
    <w:p w14:paraId="5EFB2D77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</w:p>
    <w:p w14:paraId="650C0EA9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  <w:b/>
        </w:rPr>
      </w:pPr>
      <w:r w:rsidRPr="00693E1A">
        <w:rPr>
          <w:rFonts w:ascii="Arial Narrow" w:hAnsi="Arial Narrow" w:cs="Arial"/>
          <w:b/>
        </w:rPr>
        <w:t>Nazwa komórki, osoba do kontaktu</w:t>
      </w:r>
    </w:p>
    <w:p w14:paraId="1A9B60D5" w14:textId="77777777" w:rsidR="00BE26F2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</w:rPr>
        <w:t xml:space="preserve">Wydział Przygotowania Inwestycji, ul. Wilczak 17, 61-623 Poznań Kinga Kramarska 61 628 65 53, </w:t>
      </w:r>
      <w:hyperlink r:id="rId8" w:history="1">
        <w:r w:rsidRPr="00693E1A">
          <w:rPr>
            <w:rFonts w:ascii="Arial Narrow" w:hAnsi="Arial Narrow" w:cs="Arial"/>
          </w:rPr>
          <w:t>kkramarska@zdm.poznan.pl</w:t>
        </w:r>
      </w:hyperlink>
    </w:p>
    <w:p w14:paraId="55DE9362" w14:textId="05141115" w:rsidR="00BE26F2" w:rsidRPr="00693E1A" w:rsidRDefault="00BE26F2" w:rsidP="003C42C5">
      <w:pPr>
        <w:autoSpaceDE/>
        <w:autoSpaceDN/>
        <w:spacing w:after="0" w:line="360" w:lineRule="auto"/>
        <w:jc w:val="both"/>
        <w:rPr>
          <w:rFonts w:ascii="Arial Narrow" w:hAnsi="Arial Narrow" w:cs="Arial"/>
        </w:rPr>
      </w:pPr>
    </w:p>
    <w:p w14:paraId="56C905CB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  <w:b/>
        </w:rPr>
        <w:t xml:space="preserve">Opis przedmiotu zamówienia </w:t>
      </w:r>
    </w:p>
    <w:p w14:paraId="78F02BDD" w14:textId="537079BC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</w:rPr>
        <w:t xml:space="preserve">W ramach zadania należy </w:t>
      </w:r>
      <w:r w:rsidR="00F303E9">
        <w:rPr>
          <w:rFonts w:ascii="Arial Narrow" w:hAnsi="Arial Narrow" w:cs="Arial"/>
        </w:rPr>
        <w:t xml:space="preserve">opracować koncepcję dla budowy chodnika o szerokości 2m wraz z oświetleniem </w:t>
      </w:r>
      <w:r w:rsidR="008903C2">
        <w:rPr>
          <w:rFonts w:ascii="Arial Narrow" w:hAnsi="Arial Narrow" w:cs="Arial"/>
        </w:rPr>
        <w:br/>
      </w:r>
      <w:r w:rsidR="00F303E9">
        <w:rPr>
          <w:rFonts w:ascii="Arial Narrow" w:hAnsi="Arial Narrow" w:cs="Arial"/>
        </w:rPr>
        <w:t xml:space="preserve">i kanałem technologicznym </w:t>
      </w:r>
      <w:r w:rsidRPr="00693E1A">
        <w:rPr>
          <w:rFonts w:ascii="Arial Narrow" w:hAnsi="Arial Narrow" w:cs="Arial"/>
        </w:rPr>
        <w:t xml:space="preserve">wzdłuż ulicy Naramowickiej na odcinku od ul. Łopianowej do przystanku autobusowego </w:t>
      </w:r>
      <w:proofErr w:type="spellStart"/>
      <w:r w:rsidRPr="00693E1A">
        <w:rPr>
          <w:rFonts w:ascii="Arial Narrow" w:hAnsi="Arial Narrow" w:cs="Arial"/>
        </w:rPr>
        <w:t>Umultowo</w:t>
      </w:r>
      <w:proofErr w:type="spellEnd"/>
      <w:r w:rsidRPr="00693E1A">
        <w:rPr>
          <w:rFonts w:ascii="Arial Narrow" w:hAnsi="Arial Narrow" w:cs="Arial"/>
        </w:rPr>
        <w:t xml:space="preserve"> UMTA02</w:t>
      </w:r>
      <w:r w:rsidR="000B0785">
        <w:rPr>
          <w:rFonts w:ascii="Arial Narrow" w:hAnsi="Arial Narrow" w:cs="Arial"/>
        </w:rPr>
        <w:t xml:space="preserve"> </w:t>
      </w:r>
      <w:r w:rsidRPr="00693E1A">
        <w:rPr>
          <w:rFonts w:ascii="Arial Narrow" w:hAnsi="Arial Narrow" w:cs="Arial"/>
        </w:rPr>
        <w:t>jako pierwszego etapu</w:t>
      </w:r>
      <w:r w:rsidR="00003411">
        <w:rPr>
          <w:rFonts w:ascii="Arial Narrow" w:hAnsi="Arial Narrow" w:cs="Arial"/>
        </w:rPr>
        <w:t xml:space="preserve"> </w:t>
      </w:r>
      <w:r w:rsidRPr="00693E1A">
        <w:rPr>
          <w:rFonts w:ascii="Arial Narrow" w:hAnsi="Arial Narrow" w:cs="Arial"/>
        </w:rPr>
        <w:t xml:space="preserve">realizacji przedmiotowego chodnika. Chodnik jest planowany </w:t>
      </w:r>
      <w:r w:rsidRPr="00693E1A">
        <w:rPr>
          <w:rFonts w:ascii="Arial Narrow" w:hAnsi="Arial Narrow" w:cs="Arial"/>
        </w:rPr>
        <w:br/>
        <w:t>po stronie zachodniej</w:t>
      </w:r>
      <w:r>
        <w:rPr>
          <w:rFonts w:ascii="Arial Narrow" w:hAnsi="Arial Narrow" w:cs="Arial"/>
        </w:rPr>
        <w:t xml:space="preserve"> </w:t>
      </w:r>
      <w:r w:rsidRPr="00693E1A">
        <w:rPr>
          <w:rFonts w:ascii="Arial Narrow" w:hAnsi="Arial Narrow" w:cs="Arial"/>
        </w:rPr>
        <w:t>istniejącego nasypu bez ingerencji w jego konstrukcję</w:t>
      </w:r>
      <w:r>
        <w:rPr>
          <w:rFonts w:ascii="Arial Narrow" w:hAnsi="Arial Narrow" w:cs="Arial"/>
        </w:rPr>
        <w:t xml:space="preserve">. </w:t>
      </w:r>
      <w:r w:rsidRPr="00693E1A">
        <w:rPr>
          <w:rFonts w:ascii="Arial Narrow" w:hAnsi="Arial Narrow" w:cs="Arial"/>
        </w:rPr>
        <w:t xml:space="preserve">Preferowana lokalizacja: po terenie, w oddaleniu od istniejącego nasypu drogowego. </w:t>
      </w:r>
    </w:p>
    <w:p w14:paraId="30CFA570" w14:textId="77777777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</w:rPr>
        <w:t>Ulica Naramowicka posiada kategorię drogi powiatowej</w:t>
      </w:r>
    </w:p>
    <w:p w14:paraId="290A7FBF" w14:textId="16C6DA70" w:rsidR="00BE26F2" w:rsidRPr="00693E1A" w:rsidRDefault="00BE26F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693E1A">
        <w:rPr>
          <w:rFonts w:ascii="Arial Narrow" w:hAnsi="Arial Narrow" w:cs="Arial"/>
        </w:rPr>
        <w:t xml:space="preserve">Klasa techniczna ulicy: G, </w:t>
      </w:r>
    </w:p>
    <w:p w14:paraId="00DB928B" w14:textId="77777777" w:rsidR="00C95AFE" w:rsidRDefault="00C95AFE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  <w:color w:val="0070C0"/>
        </w:rPr>
      </w:pPr>
    </w:p>
    <w:p w14:paraId="0291975F" w14:textId="77777777" w:rsidR="000F26AA" w:rsidRPr="00AE5364" w:rsidRDefault="000F26AA" w:rsidP="003C42C5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u w:val="single"/>
        </w:rPr>
      </w:pPr>
      <w:r w:rsidRPr="00AE5364">
        <w:rPr>
          <w:rFonts w:ascii="Arial Narrow" w:hAnsi="Arial Narrow" w:cs="Arial"/>
          <w:u w:val="single"/>
        </w:rPr>
        <w:t>Szczegółowe wytyczne do projektu:</w:t>
      </w:r>
    </w:p>
    <w:p w14:paraId="6D2B3447" w14:textId="5726F331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</w:t>
      </w:r>
      <w:r w:rsidR="00AC0768" w:rsidRPr="0096561F">
        <w:rPr>
          <w:rFonts w:ascii="Arial Narrow" w:hAnsi="Arial Narrow" w:cs="Arial"/>
        </w:rPr>
        <w:t xml:space="preserve">ależy założyć, że chodnik </w:t>
      </w:r>
      <w:r w:rsidR="00F47FA5" w:rsidRPr="0096561F">
        <w:rPr>
          <w:rFonts w:ascii="Arial Narrow" w:hAnsi="Arial Narrow" w:cs="Arial"/>
        </w:rPr>
        <w:t xml:space="preserve">o szerokości 2m </w:t>
      </w:r>
      <w:r w:rsidR="00AC0768" w:rsidRPr="0096561F">
        <w:rPr>
          <w:rFonts w:ascii="Arial Narrow" w:hAnsi="Arial Narrow" w:cs="Arial"/>
        </w:rPr>
        <w:t>będzie realizowany odrębną inwestycją jako pierwszy etap</w:t>
      </w:r>
      <w:r w:rsidR="00C0376A" w:rsidRPr="0096561F">
        <w:rPr>
          <w:rFonts w:ascii="Arial Narrow" w:hAnsi="Arial Narrow" w:cs="Arial"/>
        </w:rPr>
        <w:t xml:space="preserve"> rozbudowy pasa drogowego ulic Naramowickiej i </w:t>
      </w:r>
      <w:proofErr w:type="spellStart"/>
      <w:r w:rsidR="00C0376A" w:rsidRPr="0096561F">
        <w:rPr>
          <w:rFonts w:ascii="Arial Narrow" w:hAnsi="Arial Narrow" w:cs="Arial"/>
        </w:rPr>
        <w:t>Radojewo</w:t>
      </w:r>
      <w:proofErr w:type="spellEnd"/>
      <w:r>
        <w:rPr>
          <w:rFonts w:ascii="Arial Narrow" w:hAnsi="Arial Narrow" w:cs="Arial"/>
        </w:rPr>
        <w:t>,</w:t>
      </w:r>
      <w:r w:rsidR="001203CE" w:rsidRPr="0096561F">
        <w:rPr>
          <w:rFonts w:ascii="Arial Narrow" w:hAnsi="Arial Narrow" w:cs="Arial"/>
        </w:rPr>
        <w:t xml:space="preserve"> </w:t>
      </w:r>
    </w:p>
    <w:p w14:paraId="2D5FE797" w14:textId="77777777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z</w:t>
      </w:r>
      <w:r w:rsidR="00C95AFE" w:rsidRPr="0096561F">
        <w:rPr>
          <w:rFonts w:ascii="Arial Narrow" w:hAnsi="Arial Narrow" w:cs="Arial"/>
        </w:rPr>
        <w:t>akłada się, że planowana inwestycja będzie realizowana w trybie specustawy drogowej jako rozbudowa pasa drogowego polegająca na budowie chodnika wraz z oświetleniem, odwodnieniem</w:t>
      </w:r>
      <w:r w:rsidR="00AF6181" w:rsidRPr="0096561F">
        <w:rPr>
          <w:rFonts w:ascii="Arial Narrow" w:hAnsi="Arial Narrow" w:cs="Arial"/>
        </w:rPr>
        <w:t xml:space="preserve"> i</w:t>
      </w:r>
      <w:r w:rsidR="00C95AFE" w:rsidRPr="0096561F">
        <w:rPr>
          <w:rFonts w:ascii="Arial Narrow" w:hAnsi="Arial Narrow" w:cs="Arial"/>
        </w:rPr>
        <w:t xml:space="preserve"> kanałem technologicznym</w:t>
      </w:r>
      <w:r>
        <w:rPr>
          <w:rFonts w:ascii="Arial Narrow" w:hAnsi="Arial Narrow" w:cs="Arial"/>
        </w:rPr>
        <w:t xml:space="preserve">. </w:t>
      </w:r>
    </w:p>
    <w:p w14:paraId="578A4278" w14:textId="7EF2381F" w:rsidR="00256F53" w:rsidRPr="0096561F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p</w:t>
      </w:r>
      <w:r w:rsidR="00256F53" w:rsidRPr="0096561F">
        <w:rPr>
          <w:rFonts w:ascii="Arial Narrow" w:hAnsi="Arial Narrow" w:cs="Arial"/>
        </w:rPr>
        <w:t xml:space="preserve">oczątek opracowania znajduje się od strony ul. Łopianowej na styku z inwestycją projektowaną </w:t>
      </w:r>
      <w:r w:rsidR="00AF6181" w:rsidRPr="0096561F">
        <w:rPr>
          <w:rFonts w:ascii="Arial Narrow" w:hAnsi="Arial Narrow" w:cs="Arial"/>
        </w:rPr>
        <w:t>przez Spółkę</w:t>
      </w:r>
      <w:r w:rsidR="00256F53" w:rsidRPr="0096561F">
        <w:rPr>
          <w:rFonts w:ascii="Arial Narrow" w:hAnsi="Arial Narrow" w:cs="Arial"/>
        </w:rPr>
        <w:t xml:space="preserve"> PIM. Do obecnej dokumentacji załączyć należy fragment tego projektu pokazujący </w:t>
      </w:r>
      <w:r w:rsidR="00AF6181" w:rsidRPr="0096561F">
        <w:rPr>
          <w:rFonts w:ascii="Arial Narrow" w:hAnsi="Arial Narrow" w:cs="Arial"/>
        </w:rPr>
        <w:t xml:space="preserve">dowiązanie do projektowanych rozwiązań </w:t>
      </w:r>
      <w:r w:rsidR="00256F53" w:rsidRPr="0096561F">
        <w:rPr>
          <w:rFonts w:ascii="Arial Narrow" w:hAnsi="Arial Narrow" w:cs="Arial"/>
        </w:rPr>
        <w:t xml:space="preserve">przy </w:t>
      </w:r>
      <w:r w:rsidR="00AF6181" w:rsidRPr="0096561F">
        <w:rPr>
          <w:rFonts w:ascii="Arial Narrow" w:hAnsi="Arial Narrow" w:cs="Arial"/>
        </w:rPr>
        <w:t xml:space="preserve">ulicy </w:t>
      </w:r>
      <w:r w:rsidR="00256F53" w:rsidRPr="0096561F">
        <w:rPr>
          <w:rFonts w:ascii="Arial Narrow" w:hAnsi="Arial Narrow" w:cs="Arial"/>
        </w:rPr>
        <w:t xml:space="preserve">Łopianowej. </w:t>
      </w:r>
      <w:r w:rsidR="00AF6181" w:rsidRPr="0096561F">
        <w:rPr>
          <w:rFonts w:ascii="Arial Narrow" w:hAnsi="Arial Narrow" w:cs="Arial"/>
        </w:rPr>
        <w:t xml:space="preserve">Koncepcję w tym zakresie przekaże ZDM, a zaprojektowane rozwiązania na etapie projektu budowlanego </w:t>
      </w:r>
      <w:r w:rsidR="00256F53" w:rsidRPr="0096561F">
        <w:rPr>
          <w:rFonts w:ascii="Arial Narrow" w:hAnsi="Arial Narrow" w:cs="Arial"/>
        </w:rPr>
        <w:t xml:space="preserve">należy pozyskać we własnym zakresie. Koniec opracowania znajduje się przy przystanku UMTA02 w rejonie działki 106 </w:t>
      </w:r>
      <w:proofErr w:type="spellStart"/>
      <w:r w:rsidR="00256F53" w:rsidRPr="0096561F">
        <w:rPr>
          <w:rFonts w:ascii="Arial Narrow" w:hAnsi="Arial Narrow" w:cs="Arial"/>
        </w:rPr>
        <w:t>obr</w:t>
      </w:r>
      <w:proofErr w:type="spellEnd"/>
      <w:r w:rsidR="00256F53" w:rsidRPr="0096561F">
        <w:rPr>
          <w:rFonts w:ascii="Arial Narrow" w:hAnsi="Arial Narrow" w:cs="Arial"/>
        </w:rPr>
        <w:t>/ark: 56/05</w:t>
      </w:r>
      <w:r w:rsidR="00AF6181" w:rsidRPr="0096561F">
        <w:rPr>
          <w:rFonts w:ascii="Arial Narrow" w:hAnsi="Arial Narrow" w:cs="Arial"/>
        </w:rPr>
        <w:t>, jako dowiązanie do istniejącego chodnika.</w:t>
      </w:r>
      <w:r w:rsidR="00256F53" w:rsidRPr="0096561F">
        <w:rPr>
          <w:rFonts w:ascii="Arial Narrow" w:hAnsi="Arial Narrow" w:cs="Arial"/>
        </w:rPr>
        <w:t xml:space="preserve"> </w:t>
      </w:r>
    </w:p>
    <w:p w14:paraId="2D57B04D" w14:textId="345775C3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o</w:t>
      </w:r>
      <w:r w:rsidR="00BE26F2" w:rsidRPr="0096561F">
        <w:rPr>
          <w:rFonts w:ascii="Arial Narrow" w:hAnsi="Arial Narrow"/>
        </w:rPr>
        <w:t>pracowanie powinno obejmować także zaprojektowanie chodników i przejść dla pieszych zapewniających obsługę nieruchomości zlokalizowanych po wschodniej stronie ulicy Naramowickiej</w:t>
      </w:r>
      <w:r>
        <w:rPr>
          <w:rFonts w:ascii="Arial Narrow" w:hAnsi="Arial Narrow"/>
        </w:rPr>
        <w:t>,</w:t>
      </w:r>
    </w:p>
    <w:p w14:paraId="77DD5B1D" w14:textId="4F46EAC6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w</w:t>
      </w:r>
      <w:r w:rsidR="00AC0768" w:rsidRPr="0096561F">
        <w:rPr>
          <w:rFonts w:ascii="Arial Narrow" w:hAnsi="Arial Narrow" w:cs="Arial"/>
        </w:rPr>
        <w:t xml:space="preserve"> ramach „Opracowania dokumentacji projektowej układu komunikacyjnego </w:t>
      </w:r>
      <w:proofErr w:type="spellStart"/>
      <w:r w:rsidR="00AC0768" w:rsidRPr="0096561F">
        <w:rPr>
          <w:rFonts w:ascii="Arial Narrow" w:hAnsi="Arial Narrow" w:cs="Arial"/>
        </w:rPr>
        <w:t>Radojewo</w:t>
      </w:r>
      <w:proofErr w:type="spellEnd"/>
      <w:r w:rsidR="00AC0768" w:rsidRPr="0096561F">
        <w:rPr>
          <w:rFonts w:ascii="Arial Narrow" w:hAnsi="Arial Narrow" w:cs="Arial"/>
        </w:rPr>
        <w:t xml:space="preserve">” opracowywanego przez KFG sp. z o.o. sp.k., Ul. Wilczak 15, 61 – 623 Poznań na zlecenie Poznańskich Inwestycji Miejskich, na skrzyżowaniu ulic </w:t>
      </w:r>
      <w:proofErr w:type="spellStart"/>
      <w:r w:rsidR="00AC0768" w:rsidRPr="0096561F">
        <w:rPr>
          <w:rFonts w:ascii="Arial Narrow" w:hAnsi="Arial Narrow" w:cs="Arial"/>
        </w:rPr>
        <w:t>Radojewo</w:t>
      </w:r>
      <w:proofErr w:type="spellEnd"/>
      <w:r w:rsidR="00AC0768" w:rsidRPr="0096561F">
        <w:rPr>
          <w:rFonts w:ascii="Arial Narrow" w:hAnsi="Arial Narrow" w:cs="Arial"/>
        </w:rPr>
        <w:t>/Łopianowa/Lubczykowa po stronie zachodniej poza chodnikami projektowana jest również droga dla rowerów</w:t>
      </w:r>
      <w:r w:rsidR="00256F53" w:rsidRPr="0096561F">
        <w:rPr>
          <w:rFonts w:ascii="Arial Narrow" w:hAnsi="Arial Narrow" w:cs="Arial"/>
        </w:rPr>
        <w:t>.</w:t>
      </w:r>
      <w:r w:rsidR="00AC0768" w:rsidRPr="0096561F">
        <w:rPr>
          <w:rFonts w:ascii="Arial Narrow" w:hAnsi="Arial Narrow" w:cs="Arial"/>
        </w:rPr>
        <w:t xml:space="preserve"> </w:t>
      </w:r>
      <w:r w:rsidR="00BE26F2" w:rsidRPr="0096561F">
        <w:rPr>
          <w:rFonts w:ascii="Arial Narrow" w:hAnsi="Arial Narrow" w:cs="Arial"/>
        </w:rPr>
        <w:t>W związku z tym należy przewidzie</w:t>
      </w:r>
      <w:r w:rsidR="00F47FA5" w:rsidRPr="0096561F">
        <w:rPr>
          <w:rFonts w:ascii="Arial Narrow" w:hAnsi="Arial Narrow" w:cs="Arial"/>
        </w:rPr>
        <w:t>ć</w:t>
      </w:r>
      <w:r w:rsidR="00BE26F2" w:rsidRPr="0096561F">
        <w:rPr>
          <w:rFonts w:ascii="Arial Narrow" w:hAnsi="Arial Narrow" w:cs="Arial"/>
        </w:rPr>
        <w:t xml:space="preserve"> rezerwę terenową dla lokalizacji DDR oraz prawidłowe dowiązanie do aktualn</w:t>
      </w:r>
      <w:r w:rsidR="00F47FA5" w:rsidRPr="0096561F">
        <w:rPr>
          <w:rFonts w:ascii="Arial Narrow" w:hAnsi="Arial Narrow" w:cs="Arial"/>
        </w:rPr>
        <w:t>ie projektowanych rozwiązań</w:t>
      </w:r>
      <w:r>
        <w:rPr>
          <w:rFonts w:ascii="Arial Narrow" w:hAnsi="Arial Narrow" w:cs="Arial"/>
        </w:rPr>
        <w:t>.</w:t>
      </w:r>
    </w:p>
    <w:p w14:paraId="6EA983CC" w14:textId="585BB016" w:rsidR="00252DAD" w:rsidRPr="003C42C5" w:rsidRDefault="00252DAD" w:rsidP="003C42C5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- w związku z tym, iż chodnik realizowany będzie w pierwszym etapie w koncepcji należy założyć zmianę lokalizacji chodnika i DDR w odniesieniu do jezdni ulicy Naramowickiej (jezdnia, chodnik, DDR)</w:t>
      </w:r>
    </w:p>
    <w:p w14:paraId="5AF93292" w14:textId="23D0F04C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C0376A" w:rsidRPr="0096561F">
        <w:rPr>
          <w:rFonts w:ascii="Arial Narrow" w:hAnsi="Arial Narrow" w:cs="Arial"/>
        </w:rPr>
        <w:t>W związku z tym</w:t>
      </w:r>
      <w:r w:rsidR="00FB0D74">
        <w:rPr>
          <w:rFonts w:ascii="Arial Narrow" w:hAnsi="Arial Narrow" w:cs="Arial"/>
        </w:rPr>
        <w:t>, iż w przyszłości możliwa jest budowa DDR</w:t>
      </w:r>
      <w:r w:rsidR="00003411">
        <w:rPr>
          <w:rFonts w:ascii="Arial Narrow" w:hAnsi="Arial Narrow" w:cs="Arial"/>
        </w:rPr>
        <w:t xml:space="preserve"> n</w:t>
      </w:r>
      <w:r w:rsidR="00C0376A" w:rsidRPr="0096561F">
        <w:rPr>
          <w:rFonts w:ascii="Arial Narrow" w:hAnsi="Arial Narrow" w:cs="Arial"/>
        </w:rPr>
        <w:t xml:space="preserve">ależy założyć </w:t>
      </w:r>
      <w:r w:rsidR="00FB0D74">
        <w:rPr>
          <w:rFonts w:ascii="Arial Narrow" w:hAnsi="Arial Narrow" w:cs="Arial"/>
        </w:rPr>
        <w:t xml:space="preserve">max. </w:t>
      </w:r>
      <w:r w:rsidR="00C0376A" w:rsidRPr="0096561F">
        <w:rPr>
          <w:rFonts w:ascii="Arial Narrow" w:hAnsi="Arial Narrow" w:cs="Arial"/>
        </w:rPr>
        <w:t xml:space="preserve">pochylenie niwelety </w:t>
      </w:r>
      <w:r w:rsidR="00FB0D74">
        <w:rPr>
          <w:rFonts w:ascii="Arial Narrow" w:hAnsi="Arial Narrow" w:cs="Arial"/>
        </w:rPr>
        <w:t xml:space="preserve">chodnika </w:t>
      </w:r>
      <w:r w:rsidR="00C0376A" w:rsidRPr="0096561F">
        <w:rPr>
          <w:rFonts w:ascii="Arial Narrow" w:hAnsi="Arial Narrow" w:cs="Arial"/>
        </w:rPr>
        <w:t>jak dla DDR</w:t>
      </w:r>
      <w:r w:rsidR="00FB0D74">
        <w:rPr>
          <w:rFonts w:ascii="Arial Narrow" w:hAnsi="Arial Narrow" w:cs="Arial"/>
        </w:rPr>
        <w:t xml:space="preserve"> -</w:t>
      </w:r>
      <w:r w:rsidR="00F47FA5" w:rsidRPr="0096561F">
        <w:rPr>
          <w:rFonts w:ascii="Arial Narrow" w:hAnsi="Arial Narrow" w:cs="Arial"/>
        </w:rPr>
        <w:t xml:space="preserve"> 5%) </w:t>
      </w:r>
      <w:r w:rsidR="00C0376A" w:rsidRPr="0096561F">
        <w:rPr>
          <w:rFonts w:ascii="Arial Narrow" w:hAnsi="Arial Narrow" w:cs="Arial"/>
        </w:rPr>
        <w:t>z uwzględnieniem zapisów dotyczących chodników.</w:t>
      </w:r>
    </w:p>
    <w:p w14:paraId="46926B8B" w14:textId="2B0500DD" w:rsidR="003C42C5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p</w:t>
      </w:r>
      <w:r w:rsidR="00170E8B" w:rsidRPr="0096561F">
        <w:rPr>
          <w:rFonts w:ascii="Arial Narrow" w:hAnsi="Arial Narrow" w:cs="Arial"/>
        </w:rPr>
        <w:t xml:space="preserve">rojektowane rozwiązania nie mogą pogarszać istniejącego odwodnienia jezdni ulicy Naramowickiej i </w:t>
      </w:r>
      <w:r w:rsidR="00F47FA5" w:rsidRPr="0096561F">
        <w:rPr>
          <w:rFonts w:ascii="Arial Narrow" w:hAnsi="Arial Narrow" w:cs="Arial"/>
        </w:rPr>
        <w:t xml:space="preserve">stateczności </w:t>
      </w:r>
      <w:r w:rsidR="00170E8B" w:rsidRPr="0096561F">
        <w:rPr>
          <w:rFonts w:ascii="Arial Narrow" w:hAnsi="Arial Narrow" w:cs="Arial"/>
        </w:rPr>
        <w:t>skarp nasypu</w:t>
      </w:r>
      <w:r w:rsidR="00F47FA5" w:rsidRPr="0096561F">
        <w:rPr>
          <w:rFonts w:ascii="Arial Narrow" w:hAnsi="Arial Narrow" w:cs="Arial"/>
        </w:rPr>
        <w:t xml:space="preserve"> z uwzględnieniem przyszłej budowy DDR</w:t>
      </w:r>
    </w:p>
    <w:p w14:paraId="05C3B0F7" w14:textId="07A421DC" w:rsidR="00646C04" w:rsidRPr="0096561F" w:rsidRDefault="003C42C5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</w:t>
      </w:r>
      <w:r w:rsidR="001203CE" w:rsidRPr="0096561F">
        <w:rPr>
          <w:rFonts w:ascii="Arial Narrow" w:hAnsi="Arial Narrow" w:cs="Arial"/>
        </w:rPr>
        <w:t xml:space="preserve"> rozwiązaniach należy również uwzględnić rozwiązania odwodnieniowe</w:t>
      </w:r>
      <w:r w:rsidR="0021614D" w:rsidRPr="0096561F">
        <w:rPr>
          <w:rFonts w:ascii="Arial Narrow" w:hAnsi="Arial Narrow" w:cs="Arial"/>
        </w:rPr>
        <w:t xml:space="preserve"> istniejącej jezdni oraz projektowanych elementów</w:t>
      </w:r>
      <w:r w:rsidR="001203CE" w:rsidRPr="0096561F">
        <w:rPr>
          <w:rFonts w:ascii="Arial Narrow" w:hAnsi="Arial Narrow" w:cs="Arial"/>
        </w:rPr>
        <w:t xml:space="preserve">, przewidując odwodnienie </w:t>
      </w:r>
      <w:r w:rsidR="00C769A4" w:rsidRPr="0096561F">
        <w:rPr>
          <w:rFonts w:ascii="Arial Narrow" w:hAnsi="Arial Narrow" w:cs="Arial"/>
        </w:rPr>
        <w:t xml:space="preserve">powierzchniowe z wykorzystaniem </w:t>
      </w:r>
      <w:r w:rsidR="001203CE" w:rsidRPr="0096561F">
        <w:rPr>
          <w:rFonts w:ascii="Arial Narrow" w:hAnsi="Arial Narrow" w:cs="Arial"/>
        </w:rPr>
        <w:t>rowów drogowych</w:t>
      </w:r>
      <w:r w:rsidR="00C769A4" w:rsidRPr="0096561F">
        <w:rPr>
          <w:rFonts w:ascii="Arial Narrow" w:hAnsi="Arial Narrow" w:cs="Arial"/>
        </w:rPr>
        <w:t xml:space="preserve"> i innych niezbędnych elementów</w:t>
      </w:r>
      <w:r w:rsidR="0021614D" w:rsidRPr="0096561F">
        <w:rPr>
          <w:rFonts w:ascii="Arial Narrow" w:hAnsi="Arial Narrow" w:cs="Arial"/>
        </w:rPr>
        <w:t xml:space="preserve">. </w:t>
      </w:r>
    </w:p>
    <w:p w14:paraId="202350D3" w14:textId="38FD5930" w:rsidR="00646C04" w:rsidRPr="0096561F" w:rsidRDefault="009D72E1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z</w:t>
      </w:r>
      <w:r w:rsidR="00646C04" w:rsidRPr="0096561F">
        <w:rPr>
          <w:rFonts w:ascii="Arial Narrow" w:hAnsi="Arial Narrow" w:cs="Arial"/>
        </w:rPr>
        <w:t xml:space="preserve">e względu </w:t>
      </w:r>
      <w:r w:rsidR="003C42C5">
        <w:rPr>
          <w:rFonts w:ascii="Arial Narrow" w:hAnsi="Arial Narrow" w:cs="Arial"/>
        </w:rPr>
        <w:t xml:space="preserve">na </w:t>
      </w:r>
      <w:r w:rsidR="00646C04" w:rsidRPr="0096561F">
        <w:rPr>
          <w:rFonts w:ascii="Arial Narrow" w:hAnsi="Arial Narrow" w:cs="Arial"/>
        </w:rPr>
        <w:t xml:space="preserve">niewielką odległość planowanej inwestycji do </w:t>
      </w:r>
      <w:r w:rsidR="00FF2744" w:rsidRPr="0096561F">
        <w:rPr>
          <w:rFonts w:ascii="Arial Narrow" w:hAnsi="Arial Narrow" w:cs="Arial"/>
        </w:rPr>
        <w:t xml:space="preserve">istniejącego nasypu oraz konieczności wykonania rowów zapewniających prawidłowe odwodnienie </w:t>
      </w:r>
      <w:r w:rsidRPr="0096561F">
        <w:rPr>
          <w:rFonts w:ascii="Arial Narrow" w:hAnsi="Arial Narrow" w:cs="Arial"/>
        </w:rPr>
        <w:t>konieczne jest sprawdzenie stateczności skarp istniejącego nasypu</w:t>
      </w:r>
      <w:r w:rsidR="003C42C5">
        <w:rPr>
          <w:rFonts w:ascii="Arial Narrow" w:hAnsi="Arial Narrow" w:cs="Arial"/>
        </w:rPr>
        <w:t>,</w:t>
      </w:r>
    </w:p>
    <w:p w14:paraId="0ECCDE05" w14:textId="376895A6" w:rsidR="0021614D" w:rsidRPr="0096561F" w:rsidRDefault="009D72E1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 xml:space="preserve"> - n</w:t>
      </w:r>
      <w:r w:rsidR="0021614D" w:rsidRPr="0096561F">
        <w:rPr>
          <w:rFonts w:ascii="Arial Narrow" w:hAnsi="Arial Narrow" w:cs="Arial"/>
        </w:rPr>
        <w:t>ależy wykonać niezbędne badania geotechniczne</w:t>
      </w:r>
    </w:p>
    <w:p w14:paraId="646E2368" w14:textId="6EBDD042" w:rsidR="0017674B" w:rsidRPr="0096561F" w:rsidRDefault="009D72E1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o</w:t>
      </w:r>
      <w:r w:rsidR="0017674B" w:rsidRPr="0096561F">
        <w:rPr>
          <w:rFonts w:ascii="Arial Narrow" w:hAnsi="Arial Narrow" w:cs="Arial"/>
        </w:rPr>
        <w:t xml:space="preserve">dwierty pod planowany chodnik należy wykonać do głębokości co najmniej </w:t>
      </w:r>
      <w:r w:rsidRPr="0096561F">
        <w:rPr>
          <w:rFonts w:ascii="Arial Narrow" w:hAnsi="Arial Narrow" w:cs="Arial"/>
        </w:rPr>
        <w:t>4</w:t>
      </w:r>
      <w:r w:rsidR="0017674B" w:rsidRPr="0096561F">
        <w:rPr>
          <w:rFonts w:ascii="Arial Narrow" w:hAnsi="Arial Narrow" w:cs="Arial"/>
        </w:rPr>
        <w:t xml:space="preserve">m poniżej poziomu terenu, chyba, że w trakcie badań zostaną stwierdzone grunty słabonośne. Wtedy należy odwierty wykonać do głębokości gruntów nośnych. </w:t>
      </w:r>
      <w:r w:rsidRPr="0096561F">
        <w:rPr>
          <w:rFonts w:ascii="Arial Narrow" w:hAnsi="Arial Narrow" w:cs="Arial"/>
        </w:rPr>
        <w:t>N</w:t>
      </w:r>
      <w:r w:rsidR="0017674B" w:rsidRPr="0096561F">
        <w:rPr>
          <w:rFonts w:ascii="Arial Narrow" w:hAnsi="Arial Narrow" w:cs="Arial"/>
        </w:rPr>
        <w:t xml:space="preserve">ależy wykonać co najmniej </w:t>
      </w:r>
      <w:r w:rsidR="00C95FE0">
        <w:rPr>
          <w:rFonts w:ascii="Arial Narrow" w:hAnsi="Arial Narrow" w:cs="Arial"/>
        </w:rPr>
        <w:t>2</w:t>
      </w:r>
      <w:r w:rsidR="0017674B" w:rsidRPr="0096561F">
        <w:rPr>
          <w:rFonts w:ascii="Arial Narrow" w:hAnsi="Arial Narrow" w:cs="Arial"/>
        </w:rPr>
        <w:t xml:space="preserve"> odwiert</w:t>
      </w:r>
      <w:r w:rsidR="00C95FE0">
        <w:rPr>
          <w:rFonts w:ascii="Arial Narrow" w:hAnsi="Arial Narrow" w:cs="Arial"/>
        </w:rPr>
        <w:t>y</w:t>
      </w:r>
      <w:r w:rsidR="0017674B" w:rsidRPr="0096561F">
        <w:rPr>
          <w:rFonts w:ascii="Arial Narrow" w:hAnsi="Arial Narrow" w:cs="Arial"/>
        </w:rPr>
        <w:t xml:space="preserve"> w osi planowanego chodnika.</w:t>
      </w:r>
      <w:r w:rsidR="009277A0" w:rsidRPr="0096561F">
        <w:rPr>
          <w:rFonts w:asciiTheme="minorHAnsi" w:eastAsiaTheme="minorHAnsi" w:hAnsiTheme="minorHAnsi" w:cstheme="minorBidi"/>
          <w:highlight w:val="yellow"/>
          <w:lang w:eastAsia="en-US"/>
        </w:rPr>
        <w:t xml:space="preserve"> </w:t>
      </w:r>
    </w:p>
    <w:p w14:paraId="45277F3E" w14:textId="067C18BB" w:rsidR="00E2530A" w:rsidRPr="0096561F" w:rsidRDefault="00E2530A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d</w:t>
      </w:r>
      <w:r w:rsidR="0017674B" w:rsidRPr="0096561F">
        <w:rPr>
          <w:rFonts w:ascii="Arial Narrow" w:hAnsi="Arial Narrow" w:cs="Arial"/>
        </w:rPr>
        <w:t xml:space="preserve">la sprawdzenia stateczności zbocza (strona zachodnia) należy wykonać co najmniej </w:t>
      </w:r>
      <w:r w:rsidR="00C95FE0">
        <w:rPr>
          <w:rFonts w:ascii="Arial Narrow" w:hAnsi="Arial Narrow" w:cs="Arial"/>
        </w:rPr>
        <w:t>1</w:t>
      </w:r>
      <w:r w:rsidR="0017674B" w:rsidRPr="0096561F">
        <w:rPr>
          <w:rFonts w:ascii="Arial Narrow" w:hAnsi="Arial Narrow" w:cs="Arial"/>
        </w:rPr>
        <w:t xml:space="preserve"> odwiert z poziomu istniejącej jezdni do głębokości </w:t>
      </w:r>
      <w:r w:rsidRPr="0096561F">
        <w:rPr>
          <w:rFonts w:ascii="Arial Narrow" w:hAnsi="Arial Narrow" w:cs="Arial"/>
        </w:rPr>
        <w:t>4</w:t>
      </w:r>
      <w:r w:rsidR="0017674B" w:rsidRPr="0096561F">
        <w:rPr>
          <w:rFonts w:ascii="Arial Narrow" w:hAnsi="Arial Narrow" w:cs="Arial"/>
        </w:rPr>
        <w:t>m poniżej terenu rodzimego.</w:t>
      </w:r>
      <w:r w:rsidRPr="0096561F">
        <w:rPr>
          <w:rFonts w:ascii="Arial Narrow" w:hAnsi="Arial Narrow" w:cs="Arial"/>
        </w:rPr>
        <w:t xml:space="preserve"> </w:t>
      </w:r>
      <w:r w:rsidR="0017674B" w:rsidRPr="0096561F">
        <w:rPr>
          <w:rFonts w:ascii="Arial Narrow" w:hAnsi="Arial Narrow" w:cs="Arial"/>
        </w:rPr>
        <w:t>Lokalizację odwiertów zaproponować</w:t>
      </w:r>
      <w:r w:rsidR="00ED5F70" w:rsidRPr="0096561F">
        <w:rPr>
          <w:rFonts w:ascii="Arial Narrow" w:hAnsi="Arial Narrow" w:cs="Arial"/>
        </w:rPr>
        <w:t>, po wytrasowaniu krawędzi chodnika, poboczy i skarp</w:t>
      </w:r>
      <w:r w:rsidR="00E4366B" w:rsidRPr="0096561F">
        <w:rPr>
          <w:rFonts w:ascii="Arial Narrow" w:hAnsi="Arial Narrow" w:cs="Arial"/>
        </w:rPr>
        <w:t xml:space="preserve"> oraz określeniu lokalizacji posadowienia konstrukcji </w:t>
      </w:r>
      <w:r w:rsidRPr="0096561F">
        <w:rPr>
          <w:rFonts w:ascii="Arial Narrow" w:hAnsi="Arial Narrow" w:cs="Arial"/>
        </w:rPr>
        <w:t>obiektu inżynierskiego.</w:t>
      </w:r>
      <w:r w:rsidR="0017674B" w:rsidRPr="0096561F">
        <w:rPr>
          <w:rFonts w:ascii="Arial Narrow" w:hAnsi="Arial Narrow" w:cs="Arial"/>
        </w:rPr>
        <w:t xml:space="preserve"> </w:t>
      </w:r>
      <w:r w:rsidR="00ED5F70" w:rsidRPr="0096561F">
        <w:rPr>
          <w:rFonts w:ascii="Arial Narrow" w:hAnsi="Arial Narrow" w:cs="Arial"/>
        </w:rPr>
        <w:t xml:space="preserve">Lokalizację odwiertów </w:t>
      </w:r>
      <w:r w:rsidR="00E4366B" w:rsidRPr="0096561F">
        <w:rPr>
          <w:rFonts w:ascii="Arial Narrow" w:hAnsi="Arial Narrow" w:cs="Arial"/>
        </w:rPr>
        <w:t xml:space="preserve">należy </w:t>
      </w:r>
      <w:r w:rsidR="0017674B" w:rsidRPr="0096561F">
        <w:rPr>
          <w:rFonts w:ascii="Arial Narrow" w:hAnsi="Arial Narrow" w:cs="Arial"/>
        </w:rPr>
        <w:t>uzgodnić z ZDM.</w:t>
      </w:r>
      <w:r w:rsidR="009277A0" w:rsidRPr="0096561F">
        <w:rPr>
          <w:rFonts w:ascii="Arial Narrow" w:hAnsi="Arial Narrow" w:cs="Arial"/>
        </w:rPr>
        <w:t xml:space="preserve"> Badania te mają posłużyć jako dane wyjściowe do dalszego projektowania</w:t>
      </w:r>
      <w:r w:rsidRPr="0096561F">
        <w:rPr>
          <w:rFonts w:ascii="Arial Narrow" w:hAnsi="Arial Narrow" w:cs="Arial"/>
        </w:rPr>
        <w:t>,</w:t>
      </w:r>
    </w:p>
    <w:p w14:paraId="6DCDF315" w14:textId="77777777" w:rsidR="00E2530A" w:rsidRPr="0096561F" w:rsidRDefault="00E2530A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z</w:t>
      </w:r>
      <w:r w:rsidR="00ED5F70" w:rsidRPr="0096561F">
        <w:rPr>
          <w:rFonts w:ascii="Arial Narrow" w:hAnsi="Arial Narrow" w:cs="Arial"/>
        </w:rPr>
        <w:t xml:space="preserve">e względu na duże pochylenia istniejącego terenu konieczne jest wykonanie </w:t>
      </w:r>
      <w:r w:rsidR="008E3D80" w:rsidRPr="0096561F">
        <w:rPr>
          <w:rFonts w:ascii="Arial Narrow" w:hAnsi="Arial Narrow" w:cs="Arial"/>
        </w:rPr>
        <w:t xml:space="preserve">profilu </w:t>
      </w:r>
      <w:r w:rsidR="00ED5F70" w:rsidRPr="0096561F">
        <w:rPr>
          <w:rFonts w:ascii="Arial Narrow" w:hAnsi="Arial Narrow" w:cs="Arial"/>
        </w:rPr>
        <w:t>niwelety planowanego chodnika</w:t>
      </w:r>
      <w:r w:rsidRPr="0096561F">
        <w:rPr>
          <w:rFonts w:ascii="Arial Narrow" w:hAnsi="Arial Narrow" w:cs="Arial"/>
        </w:rPr>
        <w:t xml:space="preserve">. </w:t>
      </w:r>
      <w:r w:rsidR="008E3D80" w:rsidRPr="0096561F">
        <w:rPr>
          <w:rFonts w:ascii="Arial Narrow" w:hAnsi="Arial Narrow" w:cs="Arial"/>
        </w:rPr>
        <w:t xml:space="preserve">Wykonać również należy przekrój normalny wraz podaniem konstrukcji nawierzchni </w:t>
      </w:r>
      <w:r w:rsidR="00EB06E5" w:rsidRPr="0096561F">
        <w:rPr>
          <w:rFonts w:ascii="Arial Narrow" w:hAnsi="Arial Narrow" w:cs="Arial"/>
        </w:rPr>
        <w:t>chodnika i przyszłej DDR oraz</w:t>
      </w:r>
      <w:r w:rsidR="008E3D80" w:rsidRPr="0096561F">
        <w:rPr>
          <w:rFonts w:ascii="Arial Narrow" w:hAnsi="Arial Narrow" w:cs="Arial"/>
        </w:rPr>
        <w:t xml:space="preserve"> innych elementów przewidzianych w dokumentacji. Należy również przedłożyć plan zagospodarowania terenu obejmujący wszystkie elementy niezbędne do realizacji w trakcie budowy chodnika.</w:t>
      </w:r>
    </w:p>
    <w:p w14:paraId="6A368216" w14:textId="482982AC" w:rsidR="003D44DE" w:rsidRPr="0096561F" w:rsidRDefault="00E2530A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w</w:t>
      </w:r>
      <w:r w:rsidR="00ED5F70" w:rsidRPr="0096561F">
        <w:rPr>
          <w:rFonts w:ascii="Arial Narrow" w:hAnsi="Arial Narrow" w:cs="Arial"/>
        </w:rPr>
        <w:t xml:space="preserve"> przypadku stwierdzeni</w:t>
      </w:r>
      <w:r w:rsidR="003D44DE" w:rsidRPr="0096561F">
        <w:rPr>
          <w:rFonts w:ascii="Arial Narrow" w:hAnsi="Arial Narrow" w:cs="Arial"/>
        </w:rPr>
        <w:t>a</w:t>
      </w:r>
      <w:r w:rsidR="00ED5F70" w:rsidRPr="0096561F">
        <w:rPr>
          <w:rFonts w:ascii="Arial Narrow" w:hAnsi="Arial Narrow" w:cs="Arial"/>
        </w:rPr>
        <w:t xml:space="preserve"> gruntów nienośnych konieczne jest zaproponowanie technologii posadowienia chodnika (wymiana gruntów lub wzmocnienie gruntu, lub inne roboty geotechniczne</w:t>
      </w:r>
      <w:r w:rsidR="003D44DE" w:rsidRPr="0096561F">
        <w:rPr>
          <w:rFonts w:ascii="Arial Narrow" w:hAnsi="Arial Narrow" w:cs="Arial"/>
        </w:rPr>
        <w:t xml:space="preserve"> – np.: umocnienie skarp</w:t>
      </w:r>
      <w:r w:rsidR="00ED5F70" w:rsidRPr="0096561F">
        <w:rPr>
          <w:rFonts w:ascii="Arial Narrow" w:hAnsi="Arial Narrow" w:cs="Arial"/>
        </w:rPr>
        <w:t>)</w:t>
      </w:r>
      <w:r w:rsidR="00EB06E5" w:rsidRPr="0096561F">
        <w:rPr>
          <w:rFonts w:ascii="Arial Narrow" w:hAnsi="Arial Narrow" w:cs="Arial"/>
        </w:rPr>
        <w:t>.</w:t>
      </w:r>
    </w:p>
    <w:p w14:paraId="291C12DA" w14:textId="77777777" w:rsidR="00CD2702" w:rsidRPr="0096561F" w:rsidRDefault="003D44DE" w:rsidP="003C42C5">
      <w:pPr>
        <w:autoSpaceDE/>
        <w:autoSpaceDN/>
        <w:spacing w:after="160" w:line="259" w:lineRule="auto"/>
        <w:contextualSpacing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z</w:t>
      </w:r>
      <w:r w:rsidR="009277A0" w:rsidRPr="0096561F">
        <w:rPr>
          <w:rFonts w:ascii="Arial Narrow" w:hAnsi="Arial Narrow" w:cs="Arial"/>
        </w:rPr>
        <w:t xml:space="preserve">e względu na to, że planowany chodnik będzie przecinać istniejące cieki, </w:t>
      </w:r>
      <w:r w:rsidR="00702137" w:rsidRPr="0096561F">
        <w:rPr>
          <w:rFonts w:ascii="Arial Narrow" w:hAnsi="Arial Narrow" w:cs="Arial"/>
        </w:rPr>
        <w:t xml:space="preserve">przy określeniu niwelety chodnika </w:t>
      </w:r>
      <w:r w:rsidR="009277A0" w:rsidRPr="0096561F">
        <w:rPr>
          <w:rFonts w:ascii="Arial Narrow" w:hAnsi="Arial Narrow" w:cs="Arial"/>
        </w:rPr>
        <w:t xml:space="preserve">konieczne jest </w:t>
      </w:r>
      <w:r w:rsidR="00702137" w:rsidRPr="0096561F">
        <w:rPr>
          <w:rFonts w:ascii="Arial Narrow" w:hAnsi="Arial Narrow" w:cs="Arial"/>
        </w:rPr>
        <w:t xml:space="preserve">uwzględnienie wykonania obiektów </w:t>
      </w:r>
      <w:r w:rsidR="00E4366B" w:rsidRPr="0096561F">
        <w:rPr>
          <w:rFonts w:ascii="Arial Narrow" w:hAnsi="Arial Narrow" w:cs="Arial"/>
        </w:rPr>
        <w:t>inżynierskich</w:t>
      </w:r>
      <w:r w:rsidR="00DC3CA7" w:rsidRPr="0096561F">
        <w:rPr>
          <w:rFonts w:ascii="Arial Narrow" w:hAnsi="Arial Narrow" w:cs="Arial"/>
        </w:rPr>
        <w:t>.</w:t>
      </w:r>
      <w:r w:rsidRPr="0096561F">
        <w:rPr>
          <w:rFonts w:ascii="Arial Narrow" w:hAnsi="Arial Narrow" w:cs="Arial"/>
        </w:rPr>
        <w:t xml:space="preserve"> </w:t>
      </w:r>
      <w:r w:rsidR="00DC3CA7" w:rsidRPr="0096561F">
        <w:rPr>
          <w:rFonts w:ascii="Arial Narrow" w:hAnsi="Arial Narrow" w:cs="Arial"/>
        </w:rPr>
        <w:t xml:space="preserve">Należy </w:t>
      </w:r>
      <w:r w:rsidR="009277A0" w:rsidRPr="0096561F">
        <w:rPr>
          <w:rFonts w:ascii="Arial Narrow" w:hAnsi="Arial Narrow" w:cs="Arial"/>
        </w:rPr>
        <w:t>określ</w:t>
      </w:r>
      <w:r w:rsidR="00DC3CA7" w:rsidRPr="0096561F">
        <w:rPr>
          <w:rFonts w:ascii="Arial Narrow" w:hAnsi="Arial Narrow" w:cs="Arial"/>
        </w:rPr>
        <w:t>ić</w:t>
      </w:r>
      <w:r w:rsidR="009277A0" w:rsidRPr="0096561F">
        <w:rPr>
          <w:rFonts w:ascii="Arial Narrow" w:hAnsi="Arial Narrow" w:cs="Arial"/>
        </w:rPr>
        <w:t xml:space="preserve"> </w:t>
      </w:r>
      <w:r w:rsidR="008F7E30" w:rsidRPr="0096561F">
        <w:rPr>
          <w:rFonts w:ascii="Arial Narrow" w:hAnsi="Arial Narrow" w:cs="Arial"/>
        </w:rPr>
        <w:t xml:space="preserve">typ </w:t>
      </w:r>
      <w:r w:rsidR="009277A0" w:rsidRPr="0096561F">
        <w:rPr>
          <w:rFonts w:ascii="Arial Narrow" w:hAnsi="Arial Narrow" w:cs="Arial"/>
        </w:rPr>
        <w:t>obiekt</w:t>
      </w:r>
      <w:r w:rsidR="008F7E30" w:rsidRPr="0096561F">
        <w:rPr>
          <w:rFonts w:ascii="Arial Narrow" w:hAnsi="Arial Narrow" w:cs="Arial"/>
        </w:rPr>
        <w:t>ów</w:t>
      </w:r>
      <w:r w:rsidR="009277A0" w:rsidRPr="0096561F">
        <w:rPr>
          <w:rFonts w:ascii="Arial Narrow" w:hAnsi="Arial Narrow" w:cs="Arial"/>
        </w:rPr>
        <w:t xml:space="preserve"> mostow</w:t>
      </w:r>
      <w:r w:rsidR="008F7E30" w:rsidRPr="0096561F">
        <w:rPr>
          <w:rFonts w:ascii="Arial Narrow" w:hAnsi="Arial Narrow" w:cs="Arial"/>
        </w:rPr>
        <w:t>ych</w:t>
      </w:r>
      <w:r w:rsidR="009277A0" w:rsidRPr="0096561F">
        <w:rPr>
          <w:rFonts w:ascii="Arial Narrow" w:hAnsi="Arial Narrow" w:cs="Arial"/>
        </w:rPr>
        <w:t xml:space="preserve"> (przepust</w:t>
      </w:r>
      <w:r w:rsidR="00702137" w:rsidRPr="0096561F">
        <w:rPr>
          <w:rFonts w:ascii="Arial Narrow" w:hAnsi="Arial Narrow" w:cs="Arial"/>
        </w:rPr>
        <w:t>, kładka lub inne</w:t>
      </w:r>
      <w:r w:rsidR="00DC3CA7" w:rsidRPr="0096561F">
        <w:rPr>
          <w:rFonts w:ascii="Arial Narrow" w:hAnsi="Arial Narrow" w:cs="Arial"/>
        </w:rPr>
        <w:t>)</w:t>
      </w:r>
      <w:r w:rsidR="00C95AFE" w:rsidRPr="0096561F">
        <w:rPr>
          <w:rFonts w:ascii="Arial Narrow" w:hAnsi="Arial Narrow" w:cs="Arial"/>
        </w:rPr>
        <w:t>.</w:t>
      </w:r>
      <w:r w:rsidR="00D0303F" w:rsidRPr="0096561F">
        <w:rPr>
          <w:rFonts w:ascii="Arial Narrow" w:hAnsi="Arial Narrow" w:cs="Arial"/>
        </w:rPr>
        <w:t xml:space="preserve"> </w:t>
      </w:r>
      <w:r w:rsidR="00C95AFE" w:rsidRPr="0096561F">
        <w:rPr>
          <w:rFonts w:ascii="Arial Narrow" w:hAnsi="Arial Narrow" w:cs="Arial"/>
        </w:rPr>
        <w:t xml:space="preserve">Do obecnej dokumentacji należy założyć światło obiektu analogicznie </w:t>
      </w:r>
      <w:r w:rsidR="00D0303F" w:rsidRPr="0096561F">
        <w:rPr>
          <w:rFonts w:ascii="Arial Narrow" w:hAnsi="Arial Narrow" w:cs="Arial"/>
        </w:rPr>
        <w:t xml:space="preserve">(zapewniające nie mniejszą przepustowość) </w:t>
      </w:r>
      <w:r w:rsidR="00C95AFE" w:rsidRPr="0096561F">
        <w:rPr>
          <w:rFonts w:ascii="Arial Narrow" w:hAnsi="Arial Narrow" w:cs="Arial"/>
        </w:rPr>
        <w:t>jak dla istniejącego obiektu pod ul. Naramowicką.</w:t>
      </w:r>
      <w:r w:rsidR="00D0303F" w:rsidRPr="0096561F">
        <w:rPr>
          <w:rFonts w:ascii="Arial Narrow" w:hAnsi="Arial Narrow" w:cs="Arial"/>
        </w:rPr>
        <w:t xml:space="preserve"> N</w:t>
      </w:r>
      <w:r w:rsidR="00C95AFE" w:rsidRPr="0096561F">
        <w:rPr>
          <w:rFonts w:ascii="Arial Narrow" w:hAnsi="Arial Narrow" w:cs="Arial"/>
        </w:rPr>
        <w:t xml:space="preserve">ależy uzyskać </w:t>
      </w:r>
      <w:r w:rsidR="00D0303F" w:rsidRPr="0096561F">
        <w:rPr>
          <w:rFonts w:ascii="Arial Narrow" w:hAnsi="Arial Narrow" w:cs="Arial"/>
        </w:rPr>
        <w:t>opinie zarządcy cieków.</w:t>
      </w:r>
    </w:p>
    <w:p w14:paraId="215E1BEB" w14:textId="61CD6CD6" w:rsidR="00CD2702" w:rsidRDefault="00CD2702" w:rsidP="003C42C5">
      <w:pPr>
        <w:autoSpaceDE/>
        <w:autoSpaceDN/>
        <w:spacing w:after="160" w:line="259" w:lineRule="auto"/>
        <w:contextualSpacing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d</w:t>
      </w:r>
      <w:r w:rsidR="00730B75" w:rsidRPr="0096561F">
        <w:rPr>
          <w:rFonts w:ascii="Arial Narrow" w:hAnsi="Arial Narrow" w:cs="Arial"/>
        </w:rPr>
        <w:t>la obiektów mostowych należy wykonać co najmniej jeden odwiert dla jednego obiektu do głębokości min. 6m p.p.t. , a przypadku stwierdzenia gruntów nienośnych do gruntów nośnych.</w:t>
      </w:r>
    </w:p>
    <w:p w14:paraId="11C87DBC" w14:textId="23ABE914" w:rsidR="00FA2F85" w:rsidRPr="0096561F" w:rsidRDefault="00FA2F85" w:rsidP="003C42C5">
      <w:pPr>
        <w:autoSpaceDE/>
        <w:autoSpaceDN/>
        <w:spacing w:after="160" w:line="259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obiekt inż</w:t>
      </w:r>
      <w:r w:rsidR="00003411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>nierski należy zaprojektować w sposób umożliwiający przyszłą lokalizację DDR,</w:t>
      </w:r>
    </w:p>
    <w:p w14:paraId="03317563" w14:textId="77777777" w:rsidR="00CD2702" w:rsidRPr="0096561F" w:rsidRDefault="00CD2702" w:rsidP="003C42C5">
      <w:pPr>
        <w:autoSpaceDE/>
        <w:autoSpaceDN/>
        <w:spacing w:after="160" w:line="259" w:lineRule="auto"/>
        <w:contextualSpacing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d</w:t>
      </w:r>
      <w:r w:rsidR="00730B75" w:rsidRPr="0096561F">
        <w:rPr>
          <w:rFonts w:ascii="Arial Narrow" w:hAnsi="Arial Narrow" w:cs="Arial"/>
        </w:rPr>
        <w:t xml:space="preserve">la </w:t>
      </w:r>
      <w:r w:rsidR="00EB06E5" w:rsidRPr="0096561F">
        <w:rPr>
          <w:rFonts w:ascii="Arial Narrow" w:hAnsi="Arial Narrow" w:cs="Arial"/>
        </w:rPr>
        <w:t xml:space="preserve">dalszego </w:t>
      </w:r>
      <w:r w:rsidR="00730B75" w:rsidRPr="0096561F">
        <w:rPr>
          <w:rFonts w:ascii="Arial Narrow" w:hAnsi="Arial Narrow" w:cs="Arial"/>
        </w:rPr>
        <w:t xml:space="preserve">etapu projektowania należy również zaproponować zakres minimalnych badań uzupełniających koniecznych do wykonania na etapie projektu budowlanego i wykonawczego oraz </w:t>
      </w:r>
      <w:r w:rsidR="00EB06E5" w:rsidRPr="0096561F">
        <w:rPr>
          <w:rFonts w:ascii="Arial Narrow" w:hAnsi="Arial Narrow" w:cs="Arial"/>
        </w:rPr>
        <w:t xml:space="preserve">należy </w:t>
      </w:r>
      <w:r w:rsidR="00730B75" w:rsidRPr="0096561F">
        <w:rPr>
          <w:rFonts w:ascii="Arial Narrow" w:hAnsi="Arial Narrow" w:cs="Arial"/>
        </w:rPr>
        <w:t xml:space="preserve">określić kategorię </w:t>
      </w:r>
      <w:r w:rsidR="00730B75" w:rsidRPr="0096561F">
        <w:rPr>
          <w:rFonts w:ascii="Arial Narrow" w:hAnsi="Arial Narrow" w:cs="Arial"/>
        </w:rPr>
        <w:lastRenderedPageBreak/>
        <w:t xml:space="preserve">geotechniczną i podać jakie opracowania geologiczne niezbędna są do opracowania na etapie </w:t>
      </w:r>
      <w:r w:rsidR="00EB06E5" w:rsidRPr="0096561F">
        <w:rPr>
          <w:rFonts w:ascii="Arial Narrow" w:hAnsi="Arial Narrow" w:cs="Arial"/>
        </w:rPr>
        <w:t xml:space="preserve">późniejszego </w:t>
      </w:r>
      <w:r w:rsidR="00730B75" w:rsidRPr="0096561F">
        <w:rPr>
          <w:rFonts w:ascii="Arial Narrow" w:hAnsi="Arial Narrow" w:cs="Arial"/>
        </w:rPr>
        <w:t>projektu</w:t>
      </w:r>
      <w:r w:rsidRPr="0096561F">
        <w:rPr>
          <w:rFonts w:ascii="Arial Narrow" w:hAnsi="Arial Narrow" w:cs="Arial"/>
        </w:rPr>
        <w:t>,</w:t>
      </w:r>
    </w:p>
    <w:p w14:paraId="71AF0F44" w14:textId="4A844A04" w:rsidR="00BF1D08" w:rsidRPr="0096561F" w:rsidRDefault="00CD2702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g</w:t>
      </w:r>
      <w:r w:rsidR="00D5060D" w:rsidRPr="0096561F">
        <w:rPr>
          <w:rFonts w:ascii="Arial Narrow" w:hAnsi="Arial Narrow" w:cs="Arial"/>
        </w:rPr>
        <w:t xml:space="preserve">eolog wspólnie z projektantem drogowym na etapie opracowania obecnej dokumentacji ustalą zakres dokumentacji geologicznej koniecznej do zlecenia na etapie projektowania (dokumentacja </w:t>
      </w:r>
      <w:proofErr w:type="spellStart"/>
      <w:r w:rsidR="00D5060D" w:rsidRPr="0096561F">
        <w:rPr>
          <w:rFonts w:ascii="Arial Narrow" w:hAnsi="Arial Narrow" w:cs="Arial"/>
        </w:rPr>
        <w:t>geologiczno</w:t>
      </w:r>
      <w:proofErr w:type="spellEnd"/>
      <w:r w:rsidR="00D5060D" w:rsidRPr="0096561F">
        <w:rPr>
          <w:rFonts w:ascii="Arial Narrow" w:hAnsi="Arial Narrow" w:cs="Arial"/>
        </w:rPr>
        <w:t xml:space="preserve"> – inżynierska, dokumentacja geotechniczna)</w:t>
      </w:r>
      <w:r w:rsidRPr="0096561F">
        <w:rPr>
          <w:rFonts w:ascii="Arial Narrow" w:hAnsi="Arial Narrow" w:cs="Arial"/>
        </w:rPr>
        <w:t>,- w</w:t>
      </w:r>
      <w:r w:rsidR="00D5060D" w:rsidRPr="0096561F">
        <w:rPr>
          <w:rFonts w:ascii="Arial Narrow" w:hAnsi="Arial Narrow" w:cs="Arial"/>
        </w:rPr>
        <w:t xml:space="preserve"> przypadk</w:t>
      </w:r>
      <w:r w:rsidRPr="0096561F">
        <w:rPr>
          <w:rFonts w:ascii="Arial Narrow" w:hAnsi="Arial Narrow" w:cs="Arial"/>
        </w:rPr>
        <w:t>u</w:t>
      </w:r>
      <w:r w:rsidR="00D5060D" w:rsidRPr="0096561F">
        <w:rPr>
          <w:rFonts w:ascii="Arial Narrow" w:hAnsi="Arial Narrow" w:cs="Arial"/>
        </w:rPr>
        <w:t xml:space="preserve"> stwierdzenia gruntów nienośnych należy zaproponować wariantowo</w:t>
      </w:r>
      <w:r w:rsidRPr="0096561F">
        <w:rPr>
          <w:rFonts w:ascii="Arial Narrow" w:hAnsi="Arial Narrow" w:cs="Arial"/>
        </w:rPr>
        <w:t xml:space="preserve"> </w:t>
      </w:r>
      <w:r w:rsidR="00D5060D" w:rsidRPr="0096561F">
        <w:rPr>
          <w:rFonts w:ascii="Arial Narrow" w:hAnsi="Arial Narrow" w:cs="Arial"/>
        </w:rPr>
        <w:t>i kosztowo technologię wzmocnienia lub wymiany podłoża</w:t>
      </w:r>
      <w:r w:rsidR="00BF1D08" w:rsidRPr="0096561F">
        <w:rPr>
          <w:rFonts w:ascii="Arial Narrow" w:hAnsi="Arial Narrow" w:cs="Arial"/>
        </w:rPr>
        <w:t xml:space="preserve">, </w:t>
      </w:r>
    </w:p>
    <w:p w14:paraId="4248E839" w14:textId="76BCED40" w:rsidR="00C769A4" w:rsidRPr="0096561F" w:rsidRDefault="00BF1D08" w:rsidP="003C42C5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96561F">
        <w:rPr>
          <w:rFonts w:ascii="Arial Narrow" w:hAnsi="Arial Narrow" w:cs="Arial"/>
        </w:rPr>
        <w:t>- w</w:t>
      </w:r>
      <w:r w:rsidR="00C769A4" w:rsidRPr="0096561F">
        <w:rPr>
          <w:rFonts w:ascii="Arial Narrow" w:hAnsi="Arial Narrow" w:cs="Arial"/>
        </w:rPr>
        <w:t xml:space="preserve"> dokumentacji należy określ</w:t>
      </w:r>
      <w:r w:rsidRPr="0096561F">
        <w:rPr>
          <w:rFonts w:ascii="Arial Narrow" w:hAnsi="Arial Narrow" w:cs="Arial"/>
        </w:rPr>
        <w:t>ić</w:t>
      </w:r>
      <w:r w:rsidR="00C769A4" w:rsidRPr="0096561F">
        <w:rPr>
          <w:rFonts w:ascii="Arial Narrow" w:hAnsi="Arial Narrow" w:cs="Arial"/>
        </w:rPr>
        <w:t xml:space="preserve"> również czy planowana inwestycja wymaga wykonania na etapie dalszego projektowania opracowań środowiskowych w tym: KIP, Raport Oddziaływania na Środowisko. Należy również ustalić czy na terenie inwestycji nie występują obiekty chronione środowiskowo i archeologicznie. </w:t>
      </w:r>
    </w:p>
    <w:p w14:paraId="3EAF8045" w14:textId="77777777" w:rsidR="00E3271A" w:rsidRDefault="00E3271A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color w:val="FF0000"/>
          <w:highlight w:val="yellow"/>
        </w:rPr>
      </w:pPr>
    </w:p>
    <w:p w14:paraId="6DD8A969" w14:textId="77777777" w:rsidR="007B3C7A" w:rsidRPr="007B3C7A" w:rsidRDefault="007B3C7A" w:rsidP="00AE5364">
      <w:pPr>
        <w:autoSpaceDE/>
        <w:autoSpaceDN/>
        <w:spacing w:after="0" w:line="300" w:lineRule="exact"/>
        <w:jc w:val="both"/>
        <w:rPr>
          <w:rFonts w:ascii="Arial Narrow" w:hAnsi="Arial Narrow"/>
          <w:b/>
        </w:rPr>
      </w:pPr>
      <w:r w:rsidRPr="007B3C7A">
        <w:rPr>
          <w:rFonts w:ascii="Arial Narrow" w:hAnsi="Arial Narrow"/>
          <w:b/>
        </w:rPr>
        <w:t>Wymagania ogólne dotyczące dokumentacji projektowej</w:t>
      </w:r>
    </w:p>
    <w:p w14:paraId="4EF4C7B7" w14:textId="341A6E00" w:rsidR="0049073F" w:rsidRPr="00AA072C" w:rsidRDefault="0049073F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AA072C">
        <w:rPr>
          <w:rFonts w:ascii="Arial Narrow" w:hAnsi="Arial Narrow" w:cs="Arial"/>
        </w:rPr>
        <w:t>- d</w:t>
      </w:r>
      <w:r w:rsidR="00D5060D" w:rsidRPr="00AA072C">
        <w:rPr>
          <w:rFonts w:ascii="Arial Narrow" w:hAnsi="Arial Narrow" w:cs="Arial"/>
        </w:rPr>
        <w:t>okumentacj</w:t>
      </w:r>
      <w:r w:rsidRPr="00AA072C">
        <w:rPr>
          <w:rFonts w:ascii="Arial Narrow" w:hAnsi="Arial Narrow" w:cs="Arial"/>
        </w:rPr>
        <w:t>ę</w:t>
      </w:r>
      <w:r w:rsidR="00D5060D" w:rsidRPr="00AA072C">
        <w:rPr>
          <w:rFonts w:ascii="Arial Narrow" w:hAnsi="Arial Narrow" w:cs="Arial"/>
        </w:rPr>
        <w:t xml:space="preserve"> geotechniczno-geodezyjn</w:t>
      </w:r>
      <w:r w:rsidRPr="00AA072C">
        <w:rPr>
          <w:rFonts w:ascii="Arial Narrow" w:hAnsi="Arial Narrow" w:cs="Arial"/>
        </w:rPr>
        <w:t>ą</w:t>
      </w:r>
      <w:r w:rsidR="00AE5364" w:rsidRPr="00AA072C">
        <w:rPr>
          <w:rFonts w:ascii="Arial Narrow" w:hAnsi="Arial Narrow" w:cs="Arial"/>
        </w:rPr>
        <w:t xml:space="preserve"> należy wykonać na mapie </w:t>
      </w:r>
      <w:proofErr w:type="spellStart"/>
      <w:r w:rsidR="00AE5364" w:rsidRPr="00AA072C">
        <w:rPr>
          <w:rFonts w:ascii="Arial Narrow" w:hAnsi="Arial Narrow" w:cs="Arial"/>
        </w:rPr>
        <w:t>sytuacyjno</w:t>
      </w:r>
      <w:proofErr w:type="spellEnd"/>
      <w:r w:rsidR="00AE5364" w:rsidRPr="00AA072C">
        <w:rPr>
          <w:rFonts w:ascii="Arial Narrow" w:hAnsi="Arial Narrow" w:cs="Arial"/>
        </w:rPr>
        <w:t xml:space="preserve"> – wysokościowej do celów projektowych z aktualnymi stanami prawnymi</w:t>
      </w:r>
      <w:r w:rsidR="00AA072C">
        <w:rPr>
          <w:rFonts w:ascii="Arial Narrow" w:hAnsi="Arial Narrow" w:cs="Arial"/>
        </w:rPr>
        <w:t>,</w:t>
      </w:r>
    </w:p>
    <w:p w14:paraId="3920AA58" w14:textId="507BB0B1" w:rsidR="00DC3CA7" w:rsidRPr="00AA072C" w:rsidRDefault="0049073F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AA072C">
        <w:rPr>
          <w:rFonts w:ascii="Arial Narrow" w:hAnsi="Arial Narrow" w:cs="Tahoma"/>
        </w:rPr>
        <w:t>- n</w:t>
      </w:r>
      <w:r w:rsidR="00DC3CA7" w:rsidRPr="00AA072C">
        <w:rPr>
          <w:rFonts w:ascii="Arial Narrow" w:hAnsi="Arial Narrow" w:cs="Tahoma"/>
        </w:rPr>
        <w:t>ależy wykonać niezbędne pomiary geodezyjne, które pozwolą wykonać przekroje poprzeczne terenu nie rzadziej, niż co 20m i w miejscach charakterystycznych oraz pomiary umożliwiające wykonanie modelu terenu oraz pomiary istniejącego zagospodarowania pasa drogowego w tym sieci infrastruktury technicznej, w zakresie niezbędnym do prawidłowego zaprojektowania elementów objętych zadaniem oraz do prawidłowego przebudowania ewentualnych kolizji z istniejąca infrastrukturą techniczną</w:t>
      </w:r>
      <w:r w:rsidR="00AA072C">
        <w:rPr>
          <w:rFonts w:ascii="Arial Narrow" w:hAnsi="Arial Narrow" w:cs="Tahoma"/>
        </w:rPr>
        <w:t>,</w:t>
      </w:r>
    </w:p>
    <w:p w14:paraId="0B6C72CD" w14:textId="26509CDA" w:rsidR="00E64FB3" w:rsidRPr="00AA072C" w:rsidRDefault="0049073F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AA072C">
        <w:rPr>
          <w:rFonts w:ascii="Arial Narrow" w:hAnsi="Arial Narrow" w:cs="Tahoma"/>
        </w:rPr>
        <w:t>- w</w:t>
      </w:r>
      <w:r w:rsidR="00DC3CA7" w:rsidRPr="00AA072C">
        <w:rPr>
          <w:rFonts w:ascii="Arial Narrow" w:hAnsi="Arial Narrow" w:cs="Tahoma"/>
        </w:rPr>
        <w:t>szystkie pomiary sytuacyjno-wysokościowe powierzchni istniejącego terenu należy przedstawić również w pliku tekstowym (w formacie *.txt) z podaniem numeru punktów i współrzędnych X, Y, Z</w:t>
      </w:r>
      <w:r w:rsidR="00AA072C">
        <w:rPr>
          <w:rFonts w:ascii="Arial Narrow" w:hAnsi="Arial Narrow" w:cs="Tahoma"/>
        </w:rPr>
        <w:t>,</w:t>
      </w:r>
    </w:p>
    <w:p w14:paraId="7FDE4AD5" w14:textId="54634405" w:rsidR="006D4A7E" w:rsidRPr="00AA072C" w:rsidRDefault="00E64FB3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AA072C">
        <w:rPr>
          <w:rFonts w:ascii="Arial Narrow" w:hAnsi="Arial Narrow" w:cs="Tahoma"/>
        </w:rPr>
        <w:t xml:space="preserve">- </w:t>
      </w:r>
      <w:r w:rsidR="006D4A7E" w:rsidRPr="00AA072C">
        <w:rPr>
          <w:rFonts w:ascii="Arial Narrow" w:hAnsi="Arial Narrow" w:cs="Tahoma"/>
        </w:rPr>
        <w:t>n</w:t>
      </w:r>
      <w:r w:rsidR="000B12B3" w:rsidRPr="00AA072C">
        <w:rPr>
          <w:rFonts w:ascii="Arial Narrow" w:hAnsi="Arial Narrow" w:cs="Arial"/>
        </w:rPr>
        <w:t xml:space="preserve">a </w:t>
      </w:r>
      <w:r w:rsidR="007720EF" w:rsidRPr="00AA072C">
        <w:rPr>
          <w:rFonts w:ascii="Arial Narrow" w:hAnsi="Arial Narrow" w:cs="Arial"/>
        </w:rPr>
        <w:t xml:space="preserve">planie sytuacyjnym </w:t>
      </w:r>
      <w:r w:rsidR="0049073F" w:rsidRPr="00AA072C">
        <w:rPr>
          <w:rFonts w:ascii="Arial Narrow" w:hAnsi="Arial Narrow" w:cs="Arial"/>
        </w:rPr>
        <w:t xml:space="preserve">należy </w:t>
      </w:r>
      <w:r w:rsidR="007720EF" w:rsidRPr="00AA072C">
        <w:rPr>
          <w:rFonts w:ascii="Arial Narrow" w:hAnsi="Arial Narrow" w:cs="Arial"/>
        </w:rPr>
        <w:t xml:space="preserve">pokazać granice planowanego pasa drogowego </w:t>
      </w:r>
      <w:r w:rsidR="00DC3CA7" w:rsidRPr="00AA072C">
        <w:rPr>
          <w:rFonts w:ascii="Arial Narrow" w:hAnsi="Arial Narrow" w:cs="Arial"/>
        </w:rPr>
        <w:t xml:space="preserve">oraz </w:t>
      </w:r>
      <w:r w:rsidR="000B12B3" w:rsidRPr="00AA072C">
        <w:rPr>
          <w:rFonts w:ascii="Arial Narrow" w:hAnsi="Arial Narrow" w:cs="Arial"/>
        </w:rPr>
        <w:t xml:space="preserve">pokazać zajęcie działek nie będących własnością Miasta Poznania przeznaczonych do wykupu </w:t>
      </w:r>
      <w:r w:rsidR="00DC3CA7" w:rsidRPr="00AA072C">
        <w:rPr>
          <w:rFonts w:ascii="Arial Narrow" w:hAnsi="Arial Narrow" w:cs="Arial"/>
        </w:rPr>
        <w:t xml:space="preserve">lub komunalizacji </w:t>
      </w:r>
      <w:r w:rsidR="000B12B3" w:rsidRPr="00AA072C">
        <w:rPr>
          <w:rFonts w:ascii="Arial Narrow" w:hAnsi="Arial Narrow" w:cs="Arial"/>
        </w:rPr>
        <w:t>wraz z podaniem powierzchni wykupu.</w:t>
      </w:r>
      <w:r w:rsidR="006D4A7E" w:rsidRPr="00AA072C">
        <w:rPr>
          <w:rFonts w:ascii="Arial Narrow" w:hAnsi="Arial Narrow" w:cs="Tahoma"/>
        </w:rPr>
        <w:t xml:space="preserve"> </w:t>
      </w:r>
      <w:r w:rsidR="00DC3CA7" w:rsidRPr="00AA072C">
        <w:rPr>
          <w:rFonts w:ascii="Arial Narrow" w:hAnsi="Arial Narrow" w:cs="Arial"/>
        </w:rPr>
        <w:t xml:space="preserve">Zajęcie to </w:t>
      </w:r>
      <w:r w:rsidR="006D4A7E" w:rsidRPr="00AA072C">
        <w:rPr>
          <w:rFonts w:ascii="Arial Narrow" w:hAnsi="Arial Narrow" w:cs="Arial"/>
        </w:rPr>
        <w:t xml:space="preserve">należy </w:t>
      </w:r>
      <w:r w:rsidR="00DC3CA7" w:rsidRPr="00AA072C">
        <w:rPr>
          <w:rFonts w:ascii="Arial Narrow" w:hAnsi="Arial Narrow" w:cs="Arial"/>
        </w:rPr>
        <w:t>również zestawić w tabeli w opisie technicznym</w:t>
      </w:r>
      <w:r w:rsidR="00AA072C">
        <w:rPr>
          <w:rFonts w:ascii="Arial Narrow" w:hAnsi="Arial Narrow" w:cs="Arial"/>
        </w:rPr>
        <w:t>,</w:t>
      </w:r>
    </w:p>
    <w:p w14:paraId="7809AD56" w14:textId="3AFC7730" w:rsidR="00EB06E5" w:rsidRPr="000B0785" w:rsidRDefault="006D4A7E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AA072C">
        <w:rPr>
          <w:rFonts w:ascii="Arial Narrow" w:hAnsi="Arial Narrow" w:cs="Tahoma"/>
        </w:rPr>
        <w:t>- w</w:t>
      </w:r>
      <w:r w:rsidR="00F465C9" w:rsidRPr="00AA072C">
        <w:rPr>
          <w:rFonts w:ascii="Arial Narrow" w:hAnsi="Arial Narrow" w:cs="Arial"/>
        </w:rPr>
        <w:t xml:space="preserve"> ramach zadania należy również</w:t>
      </w:r>
      <w:r w:rsidR="00F465C9" w:rsidRPr="00AA072C">
        <w:rPr>
          <w:rFonts w:ascii="Arial Narrow" w:hAnsi="Arial Narrow"/>
        </w:rPr>
        <w:t xml:space="preserve"> uzyskać </w:t>
      </w:r>
      <w:r w:rsidR="00DC3CA7" w:rsidRPr="00AA072C">
        <w:rPr>
          <w:rFonts w:ascii="Arial Narrow" w:hAnsi="Arial Narrow"/>
        </w:rPr>
        <w:t xml:space="preserve">we własnym zakresie </w:t>
      </w:r>
      <w:r w:rsidR="00F465C9" w:rsidRPr="00AA072C">
        <w:rPr>
          <w:rFonts w:ascii="Arial Narrow" w:hAnsi="Arial Narrow"/>
        </w:rPr>
        <w:t xml:space="preserve">wszelkie decyzje administracyjne </w:t>
      </w:r>
      <w:r w:rsidR="00DC3CA7" w:rsidRPr="00AA072C">
        <w:rPr>
          <w:rFonts w:ascii="Arial Narrow" w:hAnsi="Arial Narrow"/>
        </w:rPr>
        <w:t xml:space="preserve">i zgody </w:t>
      </w:r>
      <w:r w:rsidR="00F465C9" w:rsidRPr="000B0785">
        <w:rPr>
          <w:rFonts w:ascii="Arial Narrow" w:hAnsi="Arial Narrow"/>
        </w:rPr>
        <w:t xml:space="preserve">niezbędne do realizacji </w:t>
      </w:r>
      <w:r w:rsidR="002D05D6" w:rsidRPr="000B0785">
        <w:rPr>
          <w:rFonts w:ascii="Arial Narrow" w:hAnsi="Arial Narrow"/>
        </w:rPr>
        <w:t>tego opracowania</w:t>
      </w:r>
      <w:r w:rsidR="00F465C9" w:rsidRPr="000B0785">
        <w:rPr>
          <w:rFonts w:ascii="Arial Narrow" w:hAnsi="Arial Narrow"/>
        </w:rPr>
        <w:t>.</w:t>
      </w:r>
      <w:r w:rsidR="00EB06E5" w:rsidRPr="000B0785">
        <w:rPr>
          <w:rFonts w:ascii="Arial Narrow" w:hAnsi="Arial Narrow"/>
        </w:rPr>
        <w:t xml:space="preserve"> Należy również uzyskać </w:t>
      </w:r>
      <w:r w:rsidR="00921CE0" w:rsidRPr="000B0785">
        <w:rPr>
          <w:rFonts w:ascii="Arial Narrow" w:hAnsi="Arial Narrow"/>
        </w:rPr>
        <w:t xml:space="preserve">we własnym zakresie </w:t>
      </w:r>
      <w:r w:rsidR="00EB06E5" w:rsidRPr="000B0785">
        <w:rPr>
          <w:rFonts w:ascii="Arial Narrow" w:hAnsi="Arial Narrow"/>
        </w:rPr>
        <w:t>zgody właścicieli na wykonanie niezbędnych prac</w:t>
      </w:r>
      <w:r w:rsidR="00921CE0" w:rsidRPr="000B0785">
        <w:rPr>
          <w:rFonts w:ascii="Arial Narrow" w:hAnsi="Arial Narrow"/>
        </w:rPr>
        <w:t xml:space="preserve"> w terenie</w:t>
      </w:r>
      <w:r w:rsidR="00AA072C" w:rsidRPr="000B0785">
        <w:rPr>
          <w:rFonts w:ascii="Arial Narrow" w:hAnsi="Arial Narrow"/>
        </w:rPr>
        <w:t>,</w:t>
      </w:r>
    </w:p>
    <w:p w14:paraId="64BA19BE" w14:textId="77777777" w:rsidR="005B4277" w:rsidRPr="000B0785" w:rsidRDefault="005B4277" w:rsidP="00233F3D">
      <w:pPr>
        <w:autoSpaceDE/>
        <w:autoSpaceDN/>
        <w:spacing w:after="0" w:line="240" w:lineRule="auto"/>
        <w:jc w:val="both"/>
        <w:rPr>
          <w:rFonts w:ascii="Arial Narrow" w:hAnsi="Arial Narrow"/>
        </w:rPr>
      </w:pPr>
    </w:p>
    <w:p w14:paraId="527A7FB0" w14:textId="4A1DD6ED" w:rsidR="005B4277" w:rsidRPr="000B0785" w:rsidRDefault="006D4A7E" w:rsidP="00233F3D">
      <w:pPr>
        <w:autoSpaceDE/>
        <w:autoSpaceDN/>
        <w:spacing w:after="0" w:line="240" w:lineRule="auto"/>
        <w:jc w:val="both"/>
        <w:rPr>
          <w:rFonts w:ascii="Arial Narrow" w:hAnsi="Arial Narrow" w:cs="Arial"/>
          <w:b/>
        </w:rPr>
      </w:pPr>
      <w:r w:rsidRPr="000B0785">
        <w:rPr>
          <w:rFonts w:ascii="Arial Narrow" w:hAnsi="Arial Narrow" w:cs="Arial"/>
          <w:b/>
        </w:rPr>
        <w:t>Koszty koncepcji</w:t>
      </w:r>
    </w:p>
    <w:p w14:paraId="662D0102" w14:textId="6592006F" w:rsidR="006D4A7E" w:rsidRPr="00AA072C" w:rsidRDefault="006D4A7E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B0785">
        <w:rPr>
          <w:rFonts w:ascii="Arial Narrow" w:hAnsi="Arial Narrow" w:cs="Arial"/>
        </w:rPr>
        <w:t>- n</w:t>
      </w:r>
      <w:r w:rsidR="00233F3D" w:rsidRPr="000B0785">
        <w:rPr>
          <w:rFonts w:ascii="Arial Narrow" w:hAnsi="Arial Narrow" w:cs="Arial"/>
        </w:rPr>
        <w:t xml:space="preserve">ależy określić </w:t>
      </w:r>
      <w:r w:rsidR="002D05D6" w:rsidRPr="000B0785">
        <w:rPr>
          <w:rFonts w:ascii="Arial Narrow" w:hAnsi="Arial Narrow" w:cs="Arial"/>
        </w:rPr>
        <w:t>wskaźnikowe</w:t>
      </w:r>
      <w:r w:rsidR="002D05D6" w:rsidRPr="00AA072C">
        <w:rPr>
          <w:rFonts w:ascii="Arial Narrow" w:hAnsi="Arial Narrow" w:cs="Arial"/>
        </w:rPr>
        <w:t xml:space="preserve"> </w:t>
      </w:r>
      <w:r w:rsidR="00233F3D" w:rsidRPr="00AA072C">
        <w:rPr>
          <w:rFonts w:ascii="Arial Narrow" w:hAnsi="Arial Narrow" w:cs="Arial"/>
        </w:rPr>
        <w:t xml:space="preserve">koszty inwestycji z uwzględnieniem regulacji </w:t>
      </w:r>
      <w:proofErr w:type="spellStart"/>
      <w:r w:rsidR="00233F3D" w:rsidRPr="00AA072C">
        <w:rPr>
          <w:rFonts w:ascii="Arial Narrow" w:hAnsi="Arial Narrow" w:cs="Arial"/>
        </w:rPr>
        <w:t>terenowo-prawnych</w:t>
      </w:r>
      <w:proofErr w:type="spellEnd"/>
      <w:r w:rsidR="00233F3D" w:rsidRPr="00AA072C">
        <w:rPr>
          <w:rFonts w:ascii="Arial Narrow" w:hAnsi="Arial Narrow" w:cs="Arial"/>
        </w:rPr>
        <w:t>,  oraz kosztów usunięcia kolizji</w:t>
      </w:r>
      <w:r w:rsidRPr="00AA072C">
        <w:rPr>
          <w:rFonts w:ascii="Arial Narrow" w:hAnsi="Arial Narrow" w:cs="Arial"/>
        </w:rPr>
        <w:t xml:space="preserve">. </w:t>
      </w:r>
      <w:r w:rsidR="00921CE0" w:rsidRPr="00AA072C">
        <w:rPr>
          <w:rFonts w:ascii="Arial Narrow" w:hAnsi="Arial Narrow" w:cs="Arial"/>
        </w:rPr>
        <w:t xml:space="preserve">Koszty kolizji </w:t>
      </w:r>
      <w:r w:rsidR="002D05D6" w:rsidRPr="00AA072C">
        <w:rPr>
          <w:rFonts w:ascii="Arial Narrow" w:hAnsi="Arial Narrow" w:cs="Arial"/>
        </w:rPr>
        <w:t xml:space="preserve">należy </w:t>
      </w:r>
      <w:r w:rsidR="00921CE0" w:rsidRPr="00AA072C">
        <w:rPr>
          <w:rFonts w:ascii="Arial Narrow" w:hAnsi="Arial Narrow" w:cs="Arial"/>
        </w:rPr>
        <w:t xml:space="preserve">określić na podstawie mapy i informacji znajdujących się w Systemie Informacji Miejskiej SIP </w:t>
      </w:r>
      <w:proofErr w:type="spellStart"/>
      <w:r w:rsidR="00921CE0" w:rsidRPr="00AA072C">
        <w:rPr>
          <w:rFonts w:ascii="Arial Narrow" w:hAnsi="Arial Narrow" w:cs="Arial"/>
        </w:rPr>
        <w:t>Geopoz</w:t>
      </w:r>
      <w:proofErr w:type="spellEnd"/>
      <w:r w:rsidR="00AA072C">
        <w:rPr>
          <w:rFonts w:ascii="Arial Narrow" w:hAnsi="Arial Narrow" w:cs="Arial"/>
        </w:rPr>
        <w:t>,</w:t>
      </w:r>
    </w:p>
    <w:p w14:paraId="413184DA" w14:textId="4F0BDB67" w:rsidR="00953AD4" w:rsidRPr="006D4A7E" w:rsidRDefault="006D4A7E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6D4A7E">
        <w:rPr>
          <w:rFonts w:ascii="Arial Narrow" w:hAnsi="Arial Narrow" w:cs="Arial"/>
        </w:rPr>
        <w:t>- w</w:t>
      </w:r>
      <w:r w:rsidR="00921CE0" w:rsidRPr="00AA072C">
        <w:rPr>
          <w:rFonts w:ascii="Arial Narrow" w:hAnsi="Arial Narrow" w:cs="Arial"/>
        </w:rPr>
        <w:t xml:space="preserve"> kosztach </w:t>
      </w:r>
      <w:r w:rsidR="002D05D6" w:rsidRPr="00AA072C">
        <w:rPr>
          <w:rFonts w:ascii="Arial Narrow" w:hAnsi="Arial Narrow" w:cs="Arial"/>
        </w:rPr>
        <w:t xml:space="preserve">należy </w:t>
      </w:r>
      <w:r w:rsidR="00921CE0" w:rsidRPr="00AA072C">
        <w:rPr>
          <w:rFonts w:ascii="Arial Narrow" w:hAnsi="Arial Narrow" w:cs="Arial"/>
        </w:rPr>
        <w:t xml:space="preserve">uwzględnić </w:t>
      </w:r>
      <w:r w:rsidR="002D05D6" w:rsidRPr="00AA072C">
        <w:rPr>
          <w:rFonts w:ascii="Arial Narrow" w:hAnsi="Arial Narrow" w:cs="Arial"/>
        </w:rPr>
        <w:t xml:space="preserve">także </w:t>
      </w:r>
      <w:r w:rsidR="00921CE0" w:rsidRPr="00AA072C">
        <w:rPr>
          <w:rFonts w:ascii="Arial Narrow" w:hAnsi="Arial Narrow" w:cs="Arial"/>
        </w:rPr>
        <w:t>wykonanie</w:t>
      </w:r>
      <w:r w:rsidR="00953AD4" w:rsidRPr="00AA072C">
        <w:rPr>
          <w:rFonts w:ascii="Arial Narrow" w:hAnsi="Arial Narrow" w:cs="Arial"/>
        </w:rPr>
        <w:t xml:space="preserve"> kanału technologicznego, </w:t>
      </w:r>
      <w:r w:rsidR="00921CE0" w:rsidRPr="00AA072C">
        <w:rPr>
          <w:rFonts w:ascii="Arial Narrow" w:hAnsi="Arial Narrow" w:cs="Arial"/>
        </w:rPr>
        <w:t xml:space="preserve">obiektów mostowych, </w:t>
      </w:r>
      <w:r w:rsidR="00953AD4" w:rsidRPr="00AA072C">
        <w:rPr>
          <w:rFonts w:ascii="Arial Narrow" w:hAnsi="Arial Narrow" w:cs="Arial"/>
        </w:rPr>
        <w:t xml:space="preserve">odwodnienia </w:t>
      </w:r>
      <w:r w:rsidR="00F662E2">
        <w:rPr>
          <w:rFonts w:ascii="Arial Narrow" w:hAnsi="Arial Narrow" w:cs="Arial"/>
        </w:rPr>
        <w:br/>
      </w:r>
      <w:r w:rsidR="00953AD4" w:rsidRPr="00AA072C">
        <w:rPr>
          <w:rFonts w:ascii="Arial Narrow" w:hAnsi="Arial Narrow" w:cs="Arial"/>
        </w:rPr>
        <w:t>i oświetleni</w:t>
      </w:r>
      <w:r w:rsidRPr="00AA072C">
        <w:rPr>
          <w:rFonts w:ascii="Arial Narrow" w:hAnsi="Arial Narrow" w:cs="Arial"/>
        </w:rPr>
        <w:t>a</w:t>
      </w:r>
      <w:r w:rsidR="00921CE0" w:rsidRPr="00AA072C">
        <w:rPr>
          <w:rFonts w:ascii="Arial Narrow" w:hAnsi="Arial Narrow" w:cs="Arial"/>
        </w:rPr>
        <w:t xml:space="preserve">, ewentualnego wzmocnienia gruntów oraz podać koszty wykupów gruntów. Koszty </w:t>
      </w:r>
      <w:r w:rsidRPr="00AA072C">
        <w:rPr>
          <w:rFonts w:ascii="Arial Narrow" w:hAnsi="Arial Narrow" w:cs="Arial"/>
        </w:rPr>
        <w:t xml:space="preserve">należy </w:t>
      </w:r>
      <w:r w:rsidR="00921CE0" w:rsidRPr="00AA072C">
        <w:rPr>
          <w:rFonts w:ascii="Arial Narrow" w:hAnsi="Arial Narrow" w:cs="Arial"/>
        </w:rPr>
        <w:t>określić szacunkowo</w:t>
      </w:r>
      <w:r w:rsidR="00AA072C">
        <w:rPr>
          <w:rFonts w:ascii="Arial Narrow" w:hAnsi="Arial Narrow" w:cs="Arial"/>
        </w:rPr>
        <w:t>.</w:t>
      </w:r>
    </w:p>
    <w:p w14:paraId="3DD542D8" w14:textId="77777777" w:rsidR="00953AD4" w:rsidRPr="006D4A7E" w:rsidRDefault="00953AD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b/>
          <w:i/>
          <w:color w:val="FF0000"/>
        </w:rPr>
      </w:pPr>
    </w:p>
    <w:p w14:paraId="39721B4E" w14:textId="77777777" w:rsidR="00E3271A" w:rsidRDefault="00E3271A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color w:val="FF0000"/>
        </w:rPr>
      </w:pPr>
      <w:r w:rsidRPr="006D4A7E">
        <w:rPr>
          <w:rFonts w:ascii="Arial Narrow" w:hAnsi="Arial Narrow" w:cs="Arial"/>
          <w:b/>
        </w:rPr>
        <w:t>Wymagania dotyczące zgodności z zapisami MPZP</w:t>
      </w:r>
      <w:r w:rsidRPr="00AE5364">
        <w:rPr>
          <w:rFonts w:ascii="Arial Narrow" w:hAnsi="Arial Narrow" w:cs="Arial"/>
          <w:color w:val="FF0000"/>
        </w:rPr>
        <w:t xml:space="preserve"> </w:t>
      </w:r>
    </w:p>
    <w:p w14:paraId="698E5A12" w14:textId="14ECEC6A" w:rsidR="00AE5364" w:rsidRPr="00AA072C" w:rsidRDefault="00953AD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AA072C">
        <w:rPr>
          <w:rFonts w:ascii="Arial Narrow" w:hAnsi="Arial Narrow" w:cs="Arial"/>
        </w:rPr>
        <w:t>W opisie technicznym należy wyjaśnić czy planowana inwestycja</w:t>
      </w:r>
      <w:r w:rsidR="00AE5364" w:rsidRPr="00AA072C">
        <w:rPr>
          <w:rFonts w:ascii="Arial Narrow" w:hAnsi="Arial Narrow" w:cs="Arial"/>
        </w:rPr>
        <w:t xml:space="preserve"> nie </w:t>
      </w:r>
      <w:r w:rsidRPr="00AA072C">
        <w:rPr>
          <w:rFonts w:ascii="Arial Narrow" w:hAnsi="Arial Narrow" w:cs="Arial"/>
        </w:rPr>
        <w:t>jest sprzeczna</w:t>
      </w:r>
      <w:r w:rsidR="00AE5364" w:rsidRPr="00AA072C">
        <w:rPr>
          <w:rFonts w:ascii="Arial Narrow" w:hAnsi="Arial Narrow" w:cs="Arial"/>
        </w:rPr>
        <w:t xml:space="preserve"> z zapisami obecnie obowiązując</w:t>
      </w:r>
      <w:r w:rsidRPr="00AA072C">
        <w:rPr>
          <w:rFonts w:ascii="Arial Narrow" w:hAnsi="Arial Narrow" w:cs="Arial"/>
        </w:rPr>
        <w:t>ych lub opracowywanych Miejscowych</w:t>
      </w:r>
      <w:r w:rsidR="00AE5364" w:rsidRPr="00AA072C">
        <w:rPr>
          <w:rFonts w:ascii="Arial Narrow" w:hAnsi="Arial Narrow" w:cs="Arial"/>
        </w:rPr>
        <w:t xml:space="preserve"> Plan</w:t>
      </w:r>
      <w:r w:rsidRPr="00AA072C">
        <w:rPr>
          <w:rFonts w:ascii="Arial Narrow" w:hAnsi="Arial Narrow" w:cs="Arial"/>
        </w:rPr>
        <w:t>ów</w:t>
      </w:r>
      <w:r w:rsidR="00AE5364" w:rsidRPr="00AA072C">
        <w:rPr>
          <w:rFonts w:ascii="Arial Narrow" w:hAnsi="Arial Narrow" w:cs="Arial"/>
        </w:rPr>
        <w:t xml:space="preserve"> Zagospodarowania Przestrzennego (MPZP)</w:t>
      </w:r>
      <w:r w:rsidRPr="00AA072C">
        <w:rPr>
          <w:rFonts w:ascii="Arial Narrow" w:hAnsi="Arial Narrow" w:cs="Arial"/>
        </w:rPr>
        <w:t>,</w:t>
      </w:r>
      <w:r w:rsidR="00AE5364" w:rsidRPr="00AA072C">
        <w:rPr>
          <w:rFonts w:ascii="Arial Narrow" w:hAnsi="Arial Narrow" w:cs="Arial"/>
        </w:rPr>
        <w:t xml:space="preserve"> </w:t>
      </w:r>
      <w:r w:rsidR="00F662E2">
        <w:rPr>
          <w:rFonts w:ascii="Arial Narrow" w:hAnsi="Arial Narrow" w:cs="Arial"/>
        </w:rPr>
        <w:br/>
      </w:r>
      <w:r w:rsidR="00AE5364" w:rsidRPr="00AA072C">
        <w:rPr>
          <w:rFonts w:ascii="Arial Narrow" w:hAnsi="Arial Narrow" w:cs="Arial"/>
        </w:rPr>
        <w:t>a w przypadku rozbudowy ulic realizowanej specustawą nie powinien odbiegać od założeń MPZ</w:t>
      </w:r>
      <w:r w:rsidRPr="00AA072C">
        <w:rPr>
          <w:rFonts w:ascii="Arial Narrow" w:hAnsi="Arial Narrow" w:cs="Arial"/>
        </w:rPr>
        <w:t>P i powinna być dostosowana do</w:t>
      </w:r>
      <w:r w:rsidR="00AE5364" w:rsidRPr="00AA072C">
        <w:rPr>
          <w:rFonts w:ascii="Arial Narrow" w:hAnsi="Arial Narrow" w:cs="Arial"/>
        </w:rPr>
        <w:t xml:space="preserve"> obowiązujących przepisów.</w:t>
      </w:r>
      <w:r w:rsidRPr="00AA072C">
        <w:rPr>
          <w:rFonts w:ascii="Arial Narrow" w:hAnsi="Arial Narrow" w:cs="Arial"/>
        </w:rPr>
        <w:t xml:space="preserve"> </w:t>
      </w:r>
    </w:p>
    <w:p w14:paraId="50E453D4" w14:textId="77777777" w:rsidR="00194069" w:rsidRPr="00802CA7" w:rsidRDefault="00194069" w:rsidP="00987773">
      <w:pPr>
        <w:autoSpaceDE/>
        <w:autoSpaceDN/>
        <w:spacing w:after="0" w:line="300" w:lineRule="exact"/>
        <w:jc w:val="both"/>
        <w:rPr>
          <w:rFonts w:ascii="Arial Narrow" w:hAnsi="Arial Narrow" w:cs="Arial"/>
          <w:highlight w:val="yellow"/>
        </w:rPr>
      </w:pPr>
    </w:p>
    <w:p w14:paraId="6270D3CA" w14:textId="7C801165" w:rsidR="00D955A6" w:rsidRPr="00AA072C" w:rsidRDefault="00D955A6" w:rsidP="00987773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AA072C">
        <w:rPr>
          <w:rFonts w:ascii="Arial Narrow" w:hAnsi="Arial Narrow" w:cs="Arial"/>
          <w:b/>
        </w:rPr>
        <w:t>P</w:t>
      </w:r>
      <w:r w:rsidR="006D4A7E" w:rsidRPr="00AA072C">
        <w:rPr>
          <w:rFonts w:ascii="Arial Narrow" w:hAnsi="Arial Narrow" w:cs="Arial"/>
          <w:b/>
        </w:rPr>
        <w:t>ostęp prac</w:t>
      </w:r>
    </w:p>
    <w:p w14:paraId="1D79DC2E" w14:textId="77777777" w:rsidR="00136F6B" w:rsidRPr="00AA072C" w:rsidRDefault="00136F6B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AA072C">
        <w:rPr>
          <w:rFonts w:ascii="Arial Narrow" w:hAnsi="Arial Narrow" w:cs="Arial"/>
        </w:rPr>
        <w:t>Konieczne jest, aby na etapie przedstawienia harmonogramu prac projektowych zostały określone przez projektanta „Kamienie milowe”.</w:t>
      </w:r>
    </w:p>
    <w:p w14:paraId="6700847C" w14:textId="60366ADC" w:rsidR="00136F6B" w:rsidRPr="00AA072C" w:rsidRDefault="00136F6B" w:rsidP="00AA072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AA072C">
        <w:rPr>
          <w:rFonts w:ascii="Arial Narrow" w:hAnsi="Arial Narrow" w:cs="Arial"/>
        </w:rPr>
        <w:lastRenderedPageBreak/>
        <w:t>Wykonawca dokumentacji projektowej zobowiązany jest do wpisywania na bieżąco (do aplikacji ZDM</w:t>
      </w:r>
      <w:r w:rsidR="00E3271A" w:rsidRPr="00AA072C">
        <w:rPr>
          <w:rFonts w:ascii="Arial Narrow" w:hAnsi="Arial Narrow" w:cs="Arial"/>
        </w:rPr>
        <w:t>)</w:t>
      </w:r>
      <w:r w:rsidRPr="00AA072C">
        <w:rPr>
          <w:rFonts w:ascii="Arial Narrow" w:hAnsi="Arial Narrow" w:cs="Arial"/>
        </w:rPr>
        <w:t xml:space="preserve"> informacji </w:t>
      </w:r>
      <w:r w:rsidR="00F662E2">
        <w:rPr>
          <w:rFonts w:ascii="Arial Narrow" w:hAnsi="Arial Narrow" w:cs="Arial"/>
        </w:rPr>
        <w:br/>
      </w:r>
      <w:r w:rsidRPr="00AA072C">
        <w:rPr>
          <w:rFonts w:ascii="Arial Narrow" w:hAnsi="Arial Narrow" w:cs="Arial"/>
        </w:rPr>
        <w:t>o wykonaniu „</w:t>
      </w:r>
      <w:r w:rsidR="00E3271A" w:rsidRPr="00AA072C">
        <w:rPr>
          <w:rFonts w:ascii="Arial Narrow" w:hAnsi="Arial Narrow" w:cs="Arial"/>
        </w:rPr>
        <w:t>k</w:t>
      </w:r>
      <w:r w:rsidRPr="00AA072C">
        <w:rPr>
          <w:rFonts w:ascii="Arial Narrow" w:hAnsi="Arial Narrow" w:cs="Arial"/>
        </w:rPr>
        <w:t xml:space="preserve">amieni milowych” określanych na początku przez Projektanta w załączonym do umowy harmonogramie realizacji zadania oraz uzupełnianych i dodawanych przez Zamawiającego nowych </w:t>
      </w:r>
      <w:r w:rsidR="00E3271A" w:rsidRPr="00AA072C">
        <w:rPr>
          <w:rFonts w:ascii="Arial Narrow" w:hAnsi="Arial Narrow" w:cs="Arial"/>
        </w:rPr>
        <w:t>„</w:t>
      </w:r>
      <w:r w:rsidRPr="00AA072C">
        <w:rPr>
          <w:rFonts w:ascii="Arial Narrow" w:hAnsi="Arial Narrow" w:cs="Arial"/>
        </w:rPr>
        <w:t>kamieni milowych</w:t>
      </w:r>
      <w:r w:rsidR="00E3271A" w:rsidRPr="00AA072C">
        <w:rPr>
          <w:rFonts w:ascii="Arial Narrow" w:hAnsi="Arial Narrow" w:cs="Arial"/>
        </w:rPr>
        <w:t>”</w:t>
      </w:r>
      <w:r w:rsidRPr="00AA072C">
        <w:rPr>
          <w:rFonts w:ascii="Arial Narrow" w:hAnsi="Arial Narrow" w:cs="Arial"/>
        </w:rPr>
        <w:t xml:space="preserve"> podczas całego okresu projektowania. </w:t>
      </w:r>
    </w:p>
    <w:p w14:paraId="5FBD6E1F" w14:textId="77777777" w:rsidR="00136F6B" w:rsidRDefault="00136F6B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b/>
          <w:i/>
        </w:rPr>
      </w:pPr>
    </w:p>
    <w:p w14:paraId="6A43EBF4" w14:textId="73987031" w:rsidR="00AE5364" w:rsidRPr="00AA072C" w:rsidRDefault="006D4A7E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AA072C">
        <w:rPr>
          <w:rFonts w:ascii="Arial Narrow" w:hAnsi="Arial Narrow" w:cs="Arial"/>
          <w:b/>
        </w:rPr>
        <w:t>Inwentaryzacja zieleni</w:t>
      </w:r>
      <w:r w:rsidR="008972D3" w:rsidRPr="00AA072C">
        <w:rPr>
          <w:rFonts w:ascii="Arial Narrow" w:hAnsi="Arial Narrow" w:cs="Arial"/>
          <w:b/>
        </w:rPr>
        <w:t>,</w:t>
      </w:r>
      <w:r w:rsidRPr="00AA072C">
        <w:rPr>
          <w:rFonts w:ascii="Arial Narrow" w:hAnsi="Arial Narrow" w:cs="Arial"/>
          <w:b/>
        </w:rPr>
        <w:t xml:space="preserve"> projekt zieleni oraz projekt zabezpieczenia zieleni</w:t>
      </w:r>
    </w:p>
    <w:p w14:paraId="4ABFDE29" w14:textId="6D822EC1" w:rsidR="00AE5364" w:rsidRPr="00F12D60" w:rsidRDefault="00AE536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F12D60">
        <w:rPr>
          <w:rFonts w:ascii="Arial Narrow" w:hAnsi="Arial Narrow" w:cs="Tahoma"/>
        </w:rPr>
        <w:t xml:space="preserve">Wykonać </w:t>
      </w:r>
      <w:r w:rsidR="00AA072C" w:rsidRPr="00F12D60">
        <w:rPr>
          <w:rFonts w:ascii="Arial Narrow" w:hAnsi="Arial Narrow" w:cs="Tahoma"/>
        </w:rPr>
        <w:t xml:space="preserve">należy </w:t>
      </w:r>
      <w:r w:rsidRPr="00F12D60">
        <w:rPr>
          <w:rFonts w:ascii="Arial Narrow" w:hAnsi="Arial Narrow" w:cs="Tahoma"/>
        </w:rPr>
        <w:t xml:space="preserve">inwentaryzację istniejącej zieleni na terenie inwestycji i w odległości 5 m od projektowanej budowli </w:t>
      </w:r>
      <w:r w:rsidR="00276A55" w:rsidRPr="00F12D60">
        <w:rPr>
          <w:rFonts w:ascii="Arial Narrow" w:hAnsi="Arial Narrow" w:cs="Tahoma"/>
        </w:rPr>
        <w:br/>
        <w:t>w 3 egz.</w:t>
      </w:r>
      <w:r w:rsidRPr="00F12D60">
        <w:rPr>
          <w:rFonts w:ascii="Arial Narrow" w:hAnsi="Arial Narrow" w:cs="Tahoma"/>
        </w:rPr>
        <w:t>. W inwentaryzacji należy określić: nazwę polską gatunkową i rodzajową, obwód pnia na wysokości 5 cm i 130 cm (w przypadku krzewów powierzchnię w m2), średnicę rzutu korony, określenie stanu zdrowotnego roślin.</w:t>
      </w:r>
    </w:p>
    <w:p w14:paraId="68AD507F" w14:textId="5BF60814" w:rsidR="00F12D60" w:rsidRPr="00F12D60" w:rsidRDefault="00AE5364" w:rsidP="00F12D60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F12D60">
        <w:rPr>
          <w:rFonts w:ascii="Arial Narrow" w:hAnsi="Arial Narrow" w:cs="Tahoma"/>
        </w:rPr>
        <w:t xml:space="preserve">W zakresie projektu zieleni należy wykonać inwentaryzację zieleni, należy uwzględnić nasadzenia rekompensacyjne (gdy będą wymagane). </w:t>
      </w:r>
      <w:r w:rsidR="00F12D60" w:rsidRPr="00F12D60">
        <w:rPr>
          <w:rFonts w:ascii="Arial Narrow" w:hAnsi="Arial Narrow" w:cs="Arial"/>
        </w:rPr>
        <w:t>Spośród roślin wytypowanych do wycinki, zgodnie z obowiązującymi przepisami prawa, należy oznaczyć te, które wymagają uzyskania decyzji administracyjnej zezwalającej na ich uśnięcie i te, których wycinka nie wymaga uzyskania decyzji oraz zestawić w osobnych tabelach obie grupy roślin. Do inwentaryzacji należy załączyć dokumentację fotograficzną, a wyniki inwentaryzacji należy zestawić w tabeli.</w:t>
      </w:r>
    </w:p>
    <w:p w14:paraId="3BD8B746" w14:textId="6FC5C30D" w:rsidR="00AE5364" w:rsidRPr="00F12D60" w:rsidRDefault="00AE536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Tahoma"/>
        </w:rPr>
      </w:pPr>
      <w:r w:rsidRPr="00F12D60">
        <w:rPr>
          <w:rFonts w:ascii="Arial Narrow" w:hAnsi="Arial Narrow" w:cs="Tahoma"/>
        </w:rPr>
        <w:t xml:space="preserve">Dokumentację należy opracować przy założeniu jak najmniejszej kolizji z istniejącą roślinnością. </w:t>
      </w:r>
    </w:p>
    <w:p w14:paraId="0C7DE23C" w14:textId="77777777" w:rsidR="00AE5364" w:rsidRPr="00AE5364" w:rsidRDefault="00AE536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</w:p>
    <w:p w14:paraId="545CDF0E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b/>
          <w:bCs/>
          <w:u w:val="single"/>
        </w:rPr>
      </w:pPr>
      <w:r w:rsidRPr="00F12D60">
        <w:rPr>
          <w:rFonts w:ascii="Arial Narrow" w:hAnsi="Arial Narrow" w:cs="Arial"/>
          <w:b/>
          <w:bCs/>
          <w:u w:val="single"/>
        </w:rPr>
        <w:t>Należy opracować:</w:t>
      </w:r>
    </w:p>
    <w:p w14:paraId="4C4D055F" w14:textId="5BAA6E56" w:rsidR="001374A4" w:rsidRPr="00F12D60" w:rsidRDefault="008E3D80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u w:val="single"/>
        </w:rPr>
      </w:pPr>
      <w:r w:rsidRPr="00F12D60">
        <w:rPr>
          <w:rFonts w:ascii="Arial Narrow" w:hAnsi="Arial Narrow" w:cs="Arial"/>
        </w:rPr>
        <w:t>- dokumentacj</w:t>
      </w:r>
      <w:r w:rsidR="00AA072C" w:rsidRPr="00F12D60">
        <w:rPr>
          <w:rFonts w:ascii="Arial Narrow" w:hAnsi="Arial Narrow" w:cs="Arial"/>
        </w:rPr>
        <w:t>ę</w:t>
      </w:r>
      <w:r w:rsidRPr="00F12D60">
        <w:rPr>
          <w:rFonts w:ascii="Arial Narrow" w:hAnsi="Arial Narrow" w:cs="Arial"/>
        </w:rPr>
        <w:t xml:space="preserve"> </w:t>
      </w:r>
      <w:proofErr w:type="spellStart"/>
      <w:r w:rsidRPr="00F12D60">
        <w:rPr>
          <w:rFonts w:ascii="Arial Narrow" w:hAnsi="Arial Narrow" w:cs="Arial"/>
        </w:rPr>
        <w:t>geodezyj</w:t>
      </w:r>
      <w:r w:rsidR="001374A4" w:rsidRPr="00F12D60">
        <w:rPr>
          <w:rFonts w:ascii="Arial Narrow" w:hAnsi="Arial Narrow" w:cs="Arial"/>
        </w:rPr>
        <w:t>no</w:t>
      </w:r>
      <w:proofErr w:type="spellEnd"/>
      <w:r w:rsidR="001374A4" w:rsidRPr="00F12D60">
        <w:rPr>
          <w:rFonts w:ascii="Arial Narrow" w:hAnsi="Arial Narrow" w:cs="Arial"/>
        </w:rPr>
        <w:t xml:space="preserve"> - geotechniczn</w:t>
      </w:r>
      <w:r w:rsidR="00AA072C" w:rsidRPr="00F12D60">
        <w:rPr>
          <w:rFonts w:ascii="Arial Narrow" w:hAnsi="Arial Narrow" w:cs="Arial"/>
        </w:rPr>
        <w:t>ą</w:t>
      </w:r>
      <w:r w:rsidRPr="00F12D60">
        <w:rPr>
          <w:rFonts w:ascii="Arial Narrow" w:hAnsi="Arial Narrow" w:cs="Arial"/>
        </w:rPr>
        <w:t xml:space="preserve"> – </w:t>
      </w:r>
      <w:r w:rsidR="00940160" w:rsidRPr="00F12D60">
        <w:rPr>
          <w:rFonts w:ascii="Arial Narrow" w:hAnsi="Arial Narrow" w:cs="Arial"/>
        </w:rPr>
        <w:t>3</w:t>
      </w:r>
      <w:r w:rsidRPr="00F12D60">
        <w:rPr>
          <w:rFonts w:ascii="Arial Narrow" w:hAnsi="Arial Narrow" w:cs="Arial"/>
        </w:rPr>
        <w:t xml:space="preserve"> eg</w:t>
      </w:r>
      <w:r w:rsidR="00AA072C" w:rsidRPr="00F12D60">
        <w:rPr>
          <w:rFonts w:ascii="Arial Narrow" w:hAnsi="Arial Narrow" w:cs="Arial"/>
        </w:rPr>
        <w:t>z.</w:t>
      </w:r>
      <w:r w:rsidRPr="00F12D60">
        <w:rPr>
          <w:rFonts w:ascii="Arial Narrow" w:hAnsi="Arial Narrow" w:cs="Arial"/>
        </w:rPr>
        <w:t xml:space="preserve"> </w:t>
      </w:r>
    </w:p>
    <w:p w14:paraId="34309980" w14:textId="386607C9" w:rsidR="00AE5364" w:rsidRPr="00F12D60" w:rsidRDefault="001374A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u w:val="single"/>
        </w:rPr>
      </w:pPr>
      <w:r w:rsidRPr="00F12D60">
        <w:rPr>
          <w:rFonts w:ascii="Arial Narrow" w:hAnsi="Arial Narrow" w:cs="Arial"/>
        </w:rPr>
        <w:t xml:space="preserve">- </w:t>
      </w:r>
      <w:r w:rsidR="00AE5364" w:rsidRPr="00F12D60">
        <w:rPr>
          <w:rFonts w:ascii="Arial Narrow" w:hAnsi="Arial Narrow" w:cs="Arial"/>
        </w:rPr>
        <w:t>inwentaryzację istniejącej zieleni</w:t>
      </w:r>
      <w:r w:rsidR="00F12D60" w:rsidRPr="00F12D60">
        <w:rPr>
          <w:rFonts w:ascii="Arial Narrow" w:hAnsi="Arial Narrow" w:cs="Arial"/>
        </w:rPr>
        <w:t xml:space="preserve"> – 3 egz.</w:t>
      </w:r>
    </w:p>
    <w:p w14:paraId="477D8643" w14:textId="32FFE58F" w:rsidR="00FE5480" w:rsidRPr="00F12D60" w:rsidRDefault="00FE5480" w:rsidP="00FE5480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całość dokumentacji należy przedstawić w wersji elektronicznej w formacie .pdf oraz w wersji edytowalnej *.</w:t>
      </w:r>
      <w:proofErr w:type="spellStart"/>
      <w:r w:rsidRPr="00F12D60">
        <w:rPr>
          <w:rFonts w:ascii="Arial Narrow" w:hAnsi="Arial Narrow" w:cs="Arial"/>
        </w:rPr>
        <w:t>dwg</w:t>
      </w:r>
      <w:proofErr w:type="spellEnd"/>
      <w:r w:rsidRPr="00F12D60">
        <w:rPr>
          <w:rFonts w:ascii="Arial Narrow" w:hAnsi="Arial Narrow" w:cs="Arial"/>
        </w:rPr>
        <w:t>, *.</w:t>
      </w:r>
      <w:proofErr w:type="spellStart"/>
      <w:r w:rsidRPr="00F12D60">
        <w:rPr>
          <w:rFonts w:ascii="Arial Narrow" w:hAnsi="Arial Narrow" w:cs="Arial"/>
        </w:rPr>
        <w:t>doc</w:t>
      </w:r>
      <w:proofErr w:type="spellEnd"/>
      <w:r w:rsidRPr="00F12D60">
        <w:rPr>
          <w:rFonts w:ascii="Arial Narrow" w:hAnsi="Arial Narrow" w:cs="Arial"/>
        </w:rPr>
        <w:t>, *.xls, kosztorysy w *.xls.</w:t>
      </w:r>
    </w:p>
    <w:p w14:paraId="598CFBDC" w14:textId="77777777" w:rsidR="00BA0514" w:rsidRPr="00AE5364" w:rsidRDefault="00BA051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u w:val="single"/>
        </w:rPr>
      </w:pPr>
    </w:p>
    <w:p w14:paraId="10A71F69" w14:textId="77777777" w:rsidR="00AE5364" w:rsidRPr="00F12D60" w:rsidRDefault="00AE5364" w:rsidP="00AE5364">
      <w:pPr>
        <w:autoSpaceDE/>
        <w:autoSpaceDN/>
        <w:spacing w:after="0" w:line="300" w:lineRule="exact"/>
        <w:rPr>
          <w:rFonts w:ascii="Arial Narrow" w:hAnsi="Arial Narrow" w:cs="Arial"/>
          <w:b/>
          <w:bCs/>
          <w:u w:val="single"/>
        </w:rPr>
      </w:pPr>
      <w:r w:rsidRPr="00F12D60">
        <w:rPr>
          <w:rFonts w:ascii="Arial Narrow" w:hAnsi="Arial Narrow" w:cs="Arial"/>
          <w:b/>
          <w:bCs/>
          <w:u w:val="single"/>
        </w:rPr>
        <w:t>Należy uzyskać m.in. następujące opinie:</w:t>
      </w:r>
    </w:p>
    <w:p w14:paraId="766CB59D" w14:textId="77777777" w:rsidR="00E04043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Rada Osiedla </w:t>
      </w:r>
      <w:proofErr w:type="spellStart"/>
      <w:r w:rsidR="00E04043" w:rsidRPr="00F12D60">
        <w:rPr>
          <w:rFonts w:ascii="Arial Narrow" w:hAnsi="Arial Narrow" w:cs="Arial"/>
        </w:rPr>
        <w:t>Umultowo</w:t>
      </w:r>
      <w:proofErr w:type="spellEnd"/>
    </w:p>
    <w:p w14:paraId="43804A43" w14:textId="77777777" w:rsidR="00FD0D91" w:rsidRPr="00F12D60" w:rsidRDefault="00E04043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Rada Osiedla Morasko-</w:t>
      </w:r>
      <w:proofErr w:type="spellStart"/>
      <w:r w:rsidRPr="00F12D60">
        <w:rPr>
          <w:rFonts w:ascii="Arial Narrow" w:hAnsi="Arial Narrow" w:cs="Arial"/>
        </w:rPr>
        <w:t>Radojewo</w:t>
      </w:r>
      <w:proofErr w:type="spellEnd"/>
    </w:p>
    <w:p w14:paraId="2BADBA7E" w14:textId="77777777" w:rsidR="00FA3989" w:rsidRPr="00F12D60" w:rsidRDefault="00FA3989" w:rsidP="00FA3989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Wydziału Przestrzeni Publicznej i Estetyki ZDM, który w porozumieniu z Koordynatorem ds. dostępności przestrzeni publicznej zaopiniuje dokumentację pod kątem: estetyki, w szczególności zastosowanych w projekcie nawierzchni oraz form i kolorystyki elementów wyposażenia ulicy, jak również spełnienia wymagań określonych w  „Standardach Dostępności dla Miasta Poznania". </w:t>
      </w:r>
    </w:p>
    <w:p w14:paraId="7BFE960B" w14:textId="77777777" w:rsidR="00FA3989" w:rsidRPr="00F12D60" w:rsidRDefault="00FA3989" w:rsidP="00FA3989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Wydziału Organizacji i Bezpieczeństwa Ruchu ZDM,</w:t>
      </w:r>
    </w:p>
    <w:p w14:paraId="4C71C413" w14:textId="437BFABF" w:rsidR="00C625A7" w:rsidRDefault="00AE5364" w:rsidP="00FA3989">
      <w:pPr>
        <w:autoSpaceDE/>
        <w:autoSpaceDN/>
        <w:spacing w:after="0" w:line="300" w:lineRule="exact"/>
        <w:jc w:val="both"/>
        <w:rPr>
          <w:rFonts w:ascii="Arial Narrow" w:hAnsi="Arial Narrow" w:cs="Arial"/>
          <w:i/>
        </w:rPr>
      </w:pPr>
      <w:r w:rsidRPr="00F12D60">
        <w:rPr>
          <w:rFonts w:ascii="Arial Narrow" w:hAnsi="Arial Narrow" w:cs="Arial"/>
        </w:rPr>
        <w:t xml:space="preserve">- Wydziału Terenów Zieleni ZDM </w:t>
      </w:r>
      <w:r w:rsidRPr="00F12D60">
        <w:rPr>
          <w:rFonts w:ascii="Arial Narrow" w:hAnsi="Arial Narrow" w:cs="Arial"/>
          <w:i/>
        </w:rPr>
        <w:t>(w zakresie inwentaryzacji zieleni</w:t>
      </w:r>
      <w:r w:rsidR="00C625A7">
        <w:rPr>
          <w:rFonts w:ascii="Arial Narrow" w:hAnsi="Arial Narrow" w:cs="Arial"/>
          <w:i/>
        </w:rPr>
        <w:t>),</w:t>
      </w:r>
    </w:p>
    <w:p w14:paraId="40CDA658" w14:textId="5C1FD66C" w:rsidR="005E7C49" w:rsidRPr="00F12D60" w:rsidRDefault="00FA3989" w:rsidP="00FA3989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Wydziału Remontów i Utrzymania Dróg ZDM, </w:t>
      </w:r>
      <w:r w:rsidRPr="00F12D60">
        <w:rPr>
          <w:rFonts w:ascii="Arial Narrow" w:hAnsi="Arial Narrow" w:cs="Arial"/>
          <w:i/>
        </w:rPr>
        <w:t xml:space="preserve"> </w:t>
      </w:r>
      <w:r w:rsidR="005E7C49" w:rsidRPr="00F12D60">
        <w:rPr>
          <w:rFonts w:ascii="Arial Narrow" w:hAnsi="Arial Narrow" w:cs="Arial"/>
          <w:i/>
        </w:rPr>
        <w:t>( w zakresie konstrukcji nawierzchni),</w:t>
      </w:r>
    </w:p>
    <w:p w14:paraId="2C7343A7" w14:textId="41597580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strike/>
        </w:rPr>
      </w:pPr>
      <w:r w:rsidRPr="00F12D60">
        <w:rPr>
          <w:rFonts w:ascii="Arial Narrow" w:hAnsi="Arial Narrow" w:cs="Arial"/>
        </w:rPr>
        <w:t xml:space="preserve">- </w:t>
      </w:r>
      <w:r w:rsidR="00276A55" w:rsidRPr="00F12D60">
        <w:rPr>
          <w:rFonts w:ascii="Arial Narrow" w:hAnsi="Arial Narrow" w:cs="Arial"/>
        </w:rPr>
        <w:t>Stanowisko</w:t>
      </w:r>
      <w:r w:rsidRPr="00F12D60">
        <w:rPr>
          <w:rFonts w:ascii="Arial Narrow" w:hAnsi="Arial Narrow" w:cs="Arial"/>
        </w:rPr>
        <w:t xml:space="preserve"> ds. </w:t>
      </w:r>
      <w:r w:rsidR="00276A55" w:rsidRPr="00F12D60">
        <w:rPr>
          <w:rFonts w:ascii="Arial Narrow" w:hAnsi="Arial Narrow" w:cs="Arial"/>
        </w:rPr>
        <w:t xml:space="preserve">koordynacji zadań infrastruktury rowerowej </w:t>
      </w:r>
      <w:r w:rsidRPr="00F12D60">
        <w:rPr>
          <w:rFonts w:ascii="Arial Narrow" w:hAnsi="Arial Narrow" w:cs="Arial"/>
        </w:rPr>
        <w:t xml:space="preserve">Rowerowych ZDM </w:t>
      </w:r>
    </w:p>
    <w:p w14:paraId="12AC0CD1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  <w:i/>
        </w:rPr>
      </w:pPr>
      <w:r w:rsidRPr="00F12D60">
        <w:rPr>
          <w:rFonts w:ascii="Arial Narrow" w:hAnsi="Arial Narrow" w:cs="Arial"/>
        </w:rPr>
        <w:t xml:space="preserve">- Wydziału Utrzymania Obiektów Inżynierskich ZDM </w:t>
      </w:r>
      <w:r w:rsidRPr="00F12D60">
        <w:rPr>
          <w:rFonts w:ascii="Arial Narrow" w:hAnsi="Arial Narrow" w:cs="Arial"/>
          <w:i/>
        </w:rPr>
        <w:t>(w zakresie obiektów mostowych i przepustów),</w:t>
      </w:r>
    </w:p>
    <w:p w14:paraId="62DDF5F5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Zakładu Lasów Poznańskich </w:t>
      </w:r>
      <w:r w:rsidRPr="00F12D60">
        <w:rPr>
          <w:rFonts w:ascii="Arial Narrow" w:hAnsi="Arial Narrow" w:cs="Arial"/>
          <w:i/>
        </w:rPr>
        <w:t>(jeśli konieczne jest zajęcie nieruchomości ZLP)</w:t>
      </w:r>
      <w:r w:rsidR="005E7C49" w:rsidRPr="00F12D60">
        <w:rPr>
          <w:rFonts w:ascii="Arial Narrow" w:hAnsi="Arial Narrow" w:cs="Arial"/>
          <w:i/>
        </w:rPr>
        <w:t>,</w:t>
      </w:r>
    </w:p>
    <w:p w14:paraId="7831A1A6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Zarządu Zieleni Miejskiej </w:t>
      </w:r>
      <w:r w:rsidRPr="00F12D60">
        <w:rPr>
          <w:rFonts w:ascii="Arial Narrow" w:hAnsi="Arial Narrow" w:cs="Arial"/>
          <w:i/>
        </w:rPr>
        <w:t>(jeśli konieczne jest zajęcie nieruchomości ZZM)</w:t>
      </w:r>
      <w:r w:rsidR="005E7C49" w:rsidRPr="00F12D60">
        <w:rPr>
          <w:rFonts w:ascii="Arial Narrow" w:hAnsi="Arial Narrow" w:cs="Arial"/>
          <w:i/>
        </w:rPr>
        <w:t>,</w:t>
      </w:r>
    </w:p>
    <w:p w14:paraId="231361DB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 xml:space="preserve">- inne jednostki miejskie </w:t>
      </w:r>
      <w:r w:rsidRPr="00F12D60">
        <w:rPr>
          <w:rFonts w:ascii="Arial Narrow" w:hAnsi="Arial Narrow" w:cs="Arial"/>
          <w:i/>
        </w:rPr>
        <w:t>(jeśli konieczne jest zajęcie nieruchomości będącej w zarządzie jednostki miejskiej)</w:t>
      </w:r>
      <w:r w:rsidR="005E7C49" w:rsidRPr="00F12D60">
        <w:rPr>
          <w:rFonts w:ascii="Arial Narrow" w:hAnsi="Arial Narrow" w:cs="Arial"/>
          <w:i/>
        </w:rPr>
        <w:t>,</w:t>
      </w:r>
    </w:p>
    <w:p w14:paraId="32C00F83" w14:textId="7E0F3A93" w:rsidR="00957731" w:rsidRPr="00F12D60" w:rsidRDefault="00957731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Zarządcy ciek</w:t>
      </w:r>
      <w:r w:rsidR="00940160" w:rsidRPr="00F12D60">
        <w:rPr>
          <w:rFonts w:ascii="Arial Narrow" w:hAnsi="Arial Narrow" w:cs="Arial"/>
        </w:rPr>
        <w:t>ów</w:t>
      </w:r>
    </w:p>
    <w:p w14:paraId="1A9DDF92" w14:textId="77777777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Konserwatora Zabytków (miejski lub wojewódzki) jeśli wymagane</w:t>
      </w:r>
    </w:p>
    <w:p w14:paraId="6E5927F3" w14:textId="064F562B" w:rsidR="00AE5364" w:rsidRPr="00F12D60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  <w:r w:rsidRPr="00F12D60">
        <w:rPr>
          <w:rFonts w:ascii="Arial Narrow" w:hAnsi="Arial Narrow" w:cs="Arial"/>
        </w:rPr>
        <w:t>- inne niezbędne do prawidłowego wykonania inwestycji</w:t>
      </w:r>
      <w:r w:rsidR="00C625A7">
        <w:rPr>
          <w:rFonts w:ascii="Arial Narrow" w:hAnsi="Arial Narrow" w:cs="Arial"/>
        </w:rPr>
        <w:t>.</w:t>
      </w:r>
    </w:p>
    <w:p w14:paraId="6D5E80CC" w14:textId="77777777" w:rsidR="00AE5364" w:rsidRPr="001374A4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</w:p>
    <w:p w14:paraId="5D80051F" w14:textId="77777777" w:rsidR="00AE5364" w:rsidRPr="001374A4" w:rsidRDefault="00AE5364" w:rsidP="00AE5364">
      <w:pPr>
        <w:autoSpaceDE/>
        <w:autoSpaceDN/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1374A4">
        <w:rPr>
          <w:rFonts w:ascii="Arial Narrow" w:hAnsi="Arial Narrow" w:cs="Arial"/>
          <w:u w:val="single"/>
        </w:rPr>
        <w:t xml:space="preserve">Opinie wydziałów ZDM należy pozyskiwać za pośrednictwem </w:t>
      </w:r>
      <w:r w:rsidR="00FA3989" w:rsidRPr="001374A4">
        <w:rPr>
          <w:rFonts w:ascii="Arial Narrow" w:hAnsi="Arial Narrow" w:cs="Arial"/>
          <w:u w:val="single"/>
        </w:rPr>
        <w:t xml:space="preserve">Wydziału Przygotowania Inwestycji </w:t>
      </w:r>
      <w:r w:rsidRPr="001374A4">
        <w:rPr>
          <w:rFonts w:ascii="Arial Narrow" w:hAnsi="Arial Narrow" w:cs="Arial"/>
          <w:u w:val="single"/>
        </w:rPr>
        <w:t>prowadzącego przedmiotowe zadanie.</w:t>
      </w:r>
    </w:p>
    <w:p w14:paraId="13516F93" w14:textId="77777777" w:rsidR="00AE5364" w:rsidRPr="001374A4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 w:cs="Arial"/>
        </w:rPr>
      </w:pPr>
    </w:p>
    <w:p w14:paraId="39BB5D5E" w14:textId="2CA96EDD" w:rsidR="00FE0865" w:rsidRPr="00940F3F" w:rsidRDefault="00FE0865" w:rsidP="008E1448">
      <w:pPr>
        <w:jc w:val="both"/>
        <w:rPr>
          <w:rFonts w:ascii="Arial Narrow" w:hAnsi="Arial Narrow"/>
        </w:rPr>
      </w:pPr>
      <w:r w:rsidRPr="00940F3F">
        <w:rPr>
          <w:rFonts w:ascii="Arial Narrow" w:hAnsi="Arial Narrow"/>
        </w:rPr>
        <w:lastRenderedPageBreak/>
        <w:t>Wykonawca w przypadku</w:t>
      </w:r>
      <w:r w:rsidR="00DB05D6" w:rsidRPr="00940F3F">
        <w:rPr>
          <w:rFonts w:ascii="Arial Narrow" w:hAnsi="Arial Narrow"/>
        </w:rPr>
        <w:t>,</w:t>
      </w:r>
      <w:r w:rsidRPr="00940F3F">
        <w:rPr>
          <w:rFonts w:ascii="Arial Narrow" w:hAnsi="Arial Narrow"/>
        </w:rPr>
        <w:t xml:space="preserve"> gdy zostaną wprowadzone do dokumentacji projektowej jakiekolwiek zmiany </w:t>
      </w:r>
      <w:r w:rsidR="00C625A7">
        <w:rPr>
          <w:rFonts w:ascii="Arial Narrow" w:hAnsi="Arial Narrow"/>
        </w:rPr>
        <w:br/>
      </w:r>
      <w:r w:rsidRPr="00940F3F">
        <w:rPr>
          <w:rFonts w:ascii="Arial Narrow" w:hAnsi="Arial Narrow"/>
        </w:rPr>
        <w:t>w porównaniu z wersją zaopiniowaną przez Radę Osiedla, zobowiązany jest do przedłożenia ostatecznej wersji dokumentacji do ponownego uzgodnienia w Radzie Osiedla z podaniem przyczyny dla której dokumentacja została zmieniona.</w:t>
      </w:r>
    </w:p>
    <w:p w14:paraId="63F9B145" w14:textId="77777777" w:rsidR="00AE5364" w:rsidRPr="00940F3F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/>
          <w:u w:val="single"/>
        </w:rPr>
      </w:pPr>
      <w:r w:rsidRPr="00940F3F">
        <w:rPr>
          <w:rFonts w:ascii="Arial Narrow" w:hAnsi="Arial Narrow"/>
          <w:u w:val="single"/>
        </w:rPr>
        <w:t>Projekt należy opracować zgodnie z poniższymi dokumentami i wytycznymi</w:t>
      </w:r>
      <w:r w:rsidR="005C794A" w:rsidRPr="00940F3F">
        <w:rPr>
          <w:rFonts w:ascii="Arial Narrow" w:hAnsi="Arial Narrow"/>
          <w:u w:val="single"/>
        </w:rPr>
        <w:t xml:space="preserve"> załączonymi na stronach Urzędu Miasta Poznania i ZDM: </w:t>
      </w:r>
    </w:p>
    <w:p w14:paraId="7D1280E6" w14:textId="77777777" w:rsidR="00AE5364" w:rsidRPr="00940F3F" w:rsidRDefault="00AE5364" w:rsidP="00AE5364">
      <w:pPr>
        <w:autoSpaceDE/>
        <w:autoSpaceDN/>
        <w:spacing w:after="0" w:line="300" w:lineRule="exact"/>
        <w:contextualSpacing/>
        <w:rPr>
          <w:rFonts w:ascii="Arial Narrow" w:hAnsi="Arial Narrow" w:cs="Arial"/>
        </w:rPr>
      </w:pPr>
    </w:p>
    <w:p w14:paraId="49E7F9C8" w14:textId="77777777" w:rsidR="00136F6B" w:rsidRPr="00940F3F" w:rsidRDefault="00136F6B" w:rsidP="00136F6B">
      <w:pPr>
        <w:pStyle w:val="Akapitzlist"/>
        <w:numPr>
          <w:ilvl w:val="0"/>
          <w:numId w:val="27"/>
        </w:numPr>
        <w:spacing w:after="0" w:line="300" w:lineRule="exact"/>
        <w:rPr>
          <w:rFonts w:ascii="Arial Narrow" w:hAnsi="Arial Narrow" w:cs="Arial"/>
        </w:rPr>
      </w:pPr>
      <w:r w:rsidRPr="00940F3F">
        <w:rPr>
          <w:rFonts w:ascii="Arial Narrow" w:hAnsi="Arial Narrow" w:cs="Arial"/>
        </w:rPr>
        <w:t xml:space="preserve">na stronie internetowej ZDM </w:t>
      </w:r>
      <w:hyperlink r:id="rId9" w:history="1">
        <w:r w:rsidRPr="00940F3F">
          <w:rPr>
            <w:rStyle w:val="Hipercze"/>
            <w:rFonts w:ascii="Arial Narrow" w:hAnsi="Arial Narrow" w:cs="Arial"/>
            <w:color w:val="auto"/>
          </w:rPr>
          <w:t>https://zdm.poznan.pl/</w:t>
        </w:r>
      </w:hyperlink>
      <w:r w:rsidRPr="00940F3F">
        <w:rPr>
          <w:rStyle w:val="Hipercze"/>
          <w:color w:val="auto"/>
        </w:rPr>
        <w:t xml:space="preserve"> </w:t>
      </w:r>
      <w:r w:rsidRPr="00940F3F">
        <w:rPr>
          <w:rFonts w:ascii="Arial Narrow" w:hAnsi="Arial Narrow" w:cs="Arial"/>
        </w:rPr>
        <w:t xml:space="preserve">w zakładce: </w:t>
      </w:r>
      <w:r w:rsidRPr="00940F3F">
        <w:rPr>
          <w:rFonts w:ascii="Arial Narrow" w:hAnsi="Arial Narrow" w:cs="Arial"/>
        </w:rPr>
        <w:br/>
        <w:t xml:space="preserve">„Załatw sprawę” → „Narada Koordynacyjna – uzgodnienia uzbrojeń” </w:t>
      </w:r>
      <w:r w:rsidRPr="00940F3F">
        <w:rPr>
          <w:rFonts w:ascii="Arial Narrow" w:hAnsi="Arial Narrow" w:cs="Arial"/>
        </w:rPr>
        <w:br/>
        <w:t xml:space="preserve">( </w:t>
      </w:r>
      <w:hyperlink r:id="rId10" w:history="1">
        <w:r w:rsidRPr="00940F3F">
          <w:rPr>
            <w:rFonts w:ascii="Arial Narrow" w:hAnsi="Arial Narrow" w:cs="Arial"/>
          </w:rPr>
          <w:t>https://zdm.poznan.pl/pl/narada-koordynacyjna-uzgodnienia-uzbrojen</w:t>
        </w:r>
      </w:hyperlink>
      <w:r w:rsidRPr="00940F3F">
        <w:rPr>
          <w:rFonts w:ascii="Arial Narrow" w:hAnsi="Arial Narrow" w:cs="Arial"/>
        </w:rPr>
        <w:t>)</w:t>
      </w:r>
    </w:p>
    <w:p w14:paraId="63663BCE" w14:textId="77777777" w:rsidR="00136F6B" w:rsidRPr="00940F3F" w:rsidRDefault="00136F6B" w:rsidP="00136F6B">
      <w:pPr>
        <w:pStyle w:val="Akapitzlist"/>
        <w:numPr>
          <w:ilvl w:val="0"/>
          <w:numId w:val="27"/>
        </w:numPr>
        <w:spacing w:after="0" w:line="300" w:lineRule="exact"/>
        <w:rPr>
          <w:rFonts w:ascii="Arial Narrow" w:hAnsi="Arial Narrow" w:cs="Arial"/>
        </w:rPr>
      </w:pPr>
      <w:r w:rsidRPr="00940F3F">
        <w:rPr>
          <w:rFonts w:ascii="Arial Narrow" w:hAnsi="Arial Narrow" w:cs="Arial"/>
        </w:rPr>
        <w:t xml:space="preserve">na stronie internetowej ZDM </w:t>
      </w:r>
      <w:hyperlink r:id="rId11" w:history="1">
        <w:r w:rsidRPr="00940F3F">
          <w:rPr>
            <w:rStyle w:val="Hipercze"/>
            <w:rFonts w:ascii="Arial Narrow" w:hAnsi="Arial Narrow" w:cs="Arial"/>
            <w:color w:val="auto"/>
          </w:rPr>
          <w:t>https://zdm.poznan.pl/</w:t>
        </w:r>
      </w:hyperlink>
      <w:r w:rsidRPr="00940F3F">
        <w:rPr>
          <w:rFonts w:ascii="Arial Narrow" w:hAnsi="Arial Narrow" w:cs="Arial"/>
        </w:rPr>
        <w:t xml:space="preserve"> w zakładce: </w:t>
      </w:r>
      <w:r w:rsidRPr="00940F3F">
        <w:rPr>
          <w:rFonts w:ascii="Arial Narrow" w:hAnsi="Arial Narrow" w:cs="Arial"/>
        </w:rPr>
        <w:br/>
        <w:t>Zamówienia publiczne → Wytyczne dla projektantów → Wytyczne ZDM do projektowania</w:t>
      </w:r>
      <w:r w:rsidRPr="00940F3F">
        <w:rPr>
          <w:rFonts w:ascii="Arial Narrow" w:hAnsi="Arial Narrow" w:cs="Arial"/>
        </w:rPr>
        <w:br/>
        <w:t>(https://zdm.poznan.pl/pl/wytyczne-zdm-do-projektowania)</w:t>
      </w:r>
    </w:p>
    <w:p w14:paraId="641138FB" w14:textId="77777777" w:rsidR="00136F6B" w:rsidRPr="00940F3F" w:rsidRDefault="00136F6B" w:rsidP="00136F6B">
      <w:pPr>
        <w:pStyle w:val="Akapitzlist"/>
        <w:numPr>
          <w:ilvl w:val="0"/>
          <w:numId w:val="27"/>
        </w:numPr>
        <w:spacing w:after="0" w:line="300" w:lineRule="exact"/>
        <w:rPr>
          <w:rFonts w:ascii="Arial Narrow" w:hAnsi="Arial Narrow" w:cs="Arial"/>
        </w:rPr>
      </w:pPr>
      <w:r w:rsidRPr="00940F3F">
        <w:rPr>
          <w:rFonts w:ascii="Arial Narrow" w:hAnsi="Arial Narrow" w:cs="Arial"/>
        </w:rPr>
        <w:t xml:space="preserve">na stronie internetowej Urzędu Miasta Poznania </w:t>
      </w:r>
      <w:hyperlink r:id="rId12" w:history="1">
        <w:r w:rsidRPr="00940F3F">
          <w:rPr>
            <w:rStyle w:val="Hipercze"/>
            <w:rFonts w:ascii="Arial Narrow" w:hAnsi="Arial Narrow" w:cs="Arial"/>
            <w:color w:val="auto"/>
          </w:rPr>
          <w:t>www.poznan.pl</w:t>
        </w:r>
      </w:hyperlink>
      <w:r w:rsidRPr="00940F3F">
        <w:rPr>
          <w:rFonts w:ascii="Arial Narrow" w:hAnsi="Arial Narrow" w:cs="Arial"/>
        </w:rPr>
        <w:t xml:space="preserve"> w zakładce: </w:t>
      </w:r>
      <w:r w:rsidRPr="00940F3F">
        <w:rPr>
          <w:rFonts w:ascii="Arial Narrow" w:hAnsi="Arial Narrow" w:cs="Arial"/>
        </w:rPr>
        <w:br/>
        <w:t xml:space="preserve">Przestrzeń publiczna </w:t>
      </w:r>
      <w:r w:rsidRPr="00940F3F">
        <w:rPr>
          <w:rFonts w:ascii="Arial Narrow" w:hAnsi="Arial Narrow" w:cs="Arial"/>
        </w:rPr>
        <w:br/>
        <w:t>(</w:t>
      </w:r>
      <w:hyperlink r:id="rId13" w:history="1">
        <w:r w:rsidRPr="00940F3F">
          <w:rPr>
            <w:rFonts w:ascii="Arial Narrow" w:hAnsi="Arial Narrow" w:cs="Arial"/>
          </w:rPr>
          <w:t>http://www.poznan.pl/przestrzenpubliczna</w:t>
        </w:r>
      </w:hyperlink>
      <w:r w:rsidRPr="00940F3F">
        <w:rPr>
          <w:rFonts w:ascii="Arial Narrow" w:hAnsi="Arial Narrow" w:cs="Arial"/>
        </w:rPr>
        <w:t>)</w:t>
      </w:r>
    </w:p>
    <w:p w14:paraId="03C3EBA6" w14:textId="77777777" w:rsidR="00F465C9" w:rsidRPr="00940F3F" w:rsidRDefault="00F465C9" w:rsidP="00F465C9">
      <w:pPr>
        <w:numPr>
          <w:ilvl w:val="0"/>
          <w:numId w:val="27"/>
        </w:numPr>
        <w:autoSpaceDE/>
        <w:autoSpaceDN/>
        <w:spacing w:after="0"/>
        <w:jc w:val="both"/>
        <w:rPr>
          <w:rFonts w:ascii="Arial Narrow" w:hAnsi="Arial Narrow"/>
        </w:rPr>
      </w:pPr>
      <w:r w:rsidRPr="00940F3F">
        <w:rPr>
          <w:rFonts w:ascii="Arial Narrow" w:hAnsi="Arial Narrow"/>
        </w:rPr>
        <w:t xml:space="preserve">na stronie internetowej Urzędu Miasta Poznania </w:t>
      </w:r>
      <w:hyperlink r:id="rId14" w:history="1">
        <w:r w:rsidRPr="00940F3F">
          <w:rPr>
            <w:rStyle w:val="Hipercze"/>
            <w:rFonts w:ascii="Arial Narrow" w:hAnsi="Arial Narrow"/>
            <w:color w:val="auto"/>
          </w:rPr>
          <w:t>www.poznan.pl</w:t>
        </w:r>
      </w:hyperlink>
      <w:r w:rsidRPr="00940F3F">
        <w:rPr>
          <w:rFonts w:ascii="Arial Narrow" w:hAnsi="Arial Narrow"/>
        </w:rPr>
        <w:t xml:space="preserve"> w zakładce:</w:t>
      </w:r>
    </w:p>
    <w:p w14:paraId="0E33F974" w14:textId="77777777" w:rsidR="00F465C9" w:rsidRPr="00940F3F" w:rsidRDefault="00F465C9" w:rsidP="00F465C9">
      <w:pPr>
        <w:autoSpaceDE/>
        <w:autoSpaceDN/>
        <w:spacing w:after="0"/>
        <w:ind w:left="709"/>
        <w:jc w:val="both"/>
        <w:rPr>
          <w:rFonts w:ascii="Arial Narrow" w:hAnsi="Arial Narrow"/>
        </w:rPr>
      </w:pPr>
      <w:r w:rsidRPr="00940F3F">
        <w:rPr>
          <w:rFonts w:ascii="Arial Narrow" w:hAnsi="Arial Narrow"/>
        </w:rPr>
        <w:t xml:space="preserve">Standardy Rowerowe: </w:t>
      </w:r>
    </w:p>
    <w:p w14:paraId="7AF588D1" w14:textId="77777777" w:rsidR="00F465C9" w:rsidRPr="00940F3F" w:rsidRDefault="00552044" w:rsidP="00F465C9">
      <w:pPr>
        <w:autoSpaceDE/>
        <w:autoSpaceDN/>
        <w:spacing w:after="0"/>
        <w:ind w:left="1080"/>
        <w:jc w:val="both"/>
        <w:rPr>
          <w:rFonts w:ascii="Arial Narrow" w:hAnsi="Arial Narrow"/>
          <w:u w:val="single"/>
        </w:rPr>
      </w:pPr>
      <w:hyperlink r:id="rId15" w:tooltip="blocked::http://www.poznan.pl/mim/rowery/standardy-techniczne-infrastruktury-rowerowej-miasta-poznania,p,35473,35475,37915.html" w:history="1">
        <w:r w:rsidR="00F465C9" w:rsidRPr="00940F3F">
          <w:rPr>
            <w:rFonts w:ascii="Arial Narrow" w:hAnsi="Arial Narrow"/>
            <w:u w:val="single"/>
          </w:rPr>
          <w:t>http://www.poznan.pl/mim/rowery/standardy-techniczne-infrastruktury-rowerowej-miasta-poznania,p,35473,35475,37915.html</w:t>
        </w:r>
      </w:hyperlink>
    </w:p>
    <w:p w14:paraId="388EA42D" w14:textId="77777777" w:rsidR="00F465C9" w:rsidRPr="00940F3F" w:rsidRDefault="00F465C9" w:rsidP="00F465C9">
      <w:pPr>
        <w:numPr>
          <w:ilvl w:val="0"/>
          <w:numId w:val="27"/>
        </w:numPr>
        <w:autoSpaceDE/>
        <w:autoSpaceDN/>
        <w:spacing w:after="0"/>
        <w:jc w:val="both"/>
        <w:rPr>
          <w:rFonts w:ascii="Arial Narrow" w:hAnsi="Arial Narrow"/>
        </w:rPr>
      </w:pPr>
      <w:r w:rsidRPr="00940F3F">
        <w:rPr>
          <w:rFonts w:ascii="Arial Narrow" w:hAnsi="Arial Narrow"/>
        </w:rPr>
        <w:t xml:space="preserve">na stronie internetowej Urzędu Miasta Poznania </w:t>
      </w:r>
      <w:hyperlink r:id="rId16" w:history="1">
        <w:r w:rsidRPr="00940F3F">
          <w:rPr>
            <w:rStyle w:val="Hipercze"/>
            <w:rFonts w:ascii="Arial Narrow" w:hAnsi="Arial Narrow"/>
            <w:color w:val="auto"/>
          </w:rPr>
          <w:t>www.poznan.pl</w:t>
        </w:r>
      </w:hyperlink>
      <w:r w:rsidRPr="00940F3F">
        <w:rPr>
          <w:rFonts w:ascii="Arial Narrow" w:hAnsi="Arial Narrow"/>
        </w:rPr>
        <w:t xml:space="preserve"> w zakładce:</w:t>
      </w:r>
    </w:p>
    <w:p w14:paraId="533D1BB4" w14:textId="77777777" w:rsidR="00F465C9" w:rsidRPr="00940F3F" w:rsidRDefault="00F465C9" w:rsidP="00F465C9">
      <w:pPr>
        <w:autoSpaceDE/>
        <w:autoSpaceDN/>
        <w:spacing w:after="0"/>
        <w:ind w:left="720" w:hanging="11"/>
        <w:jc w:val="both"/>
        <w:rPr>
          <w:rFonts w:ascii="Arial Narrow" w:hAnsi="Arial Narrow"/>
        </w:rPr>
      </w:pPr>
      <w:r w:rsidRPr="00940F3F">
        <w:rPr>
          <w:rFonts w:ascii="Arial Narrow" w:hAnsi="Arial Narrow"/>
        </w:rPr>
        <w:t>Standardy Dostępności:</w:t>
      </w:r>
    </w:p>
    <w:p w14:paraId="6A5C9B8F" w14:textId="77777777" w:rsidR="00F465C9" w:rsidRPr="00940F3F" w:rsidRDefault="00552044" w:rsidP="00F465C9">
      <w:pPr>
        <w:autoSpaceDE/>
        <w:autoSpaceDN/>
        <w:spacing w:after="0"/>
        <w:ind w:left="1080"/>
        <w:jc w:val="both"/>
        <w:rPr>
          <w:rFonts w:ascii="Arial Narrow" w:hAnsi="Arial Narrow"/>
          <w:u w:val="single"/>
        </w:rPr>
      </w:pPr>
      <w:hyperlink r:id="rId17" w:tooltip="blocked::http://www.poznan.pl/mim/hc/news/standardy-dostepnosci-dla-miasta-poznania,116431.html" w:history="1">
        <w:r w:rsidR="00F465C9" w:rsidRPr="00940F3F">
          <w:rPr>
            <w:rFonts w:ascii="Arial Narrow" w:hAnsi="Arial Narrow"/>
            <w:u w:val="single"/>
          </w:rPr>
          <w:t>http://www.poznan.pl/mim/hc/news/standardy-dostepnosci-dla-miasta-poznania,116431.html</w:t>
        </w:r>
      </w:hyperlink>
    </w:p>
    <w:p w14:paraId="7DC8AE9D" w14:textId="51C5750B" w:rsidR="00F465C9" w:rsidRPr="00940F3F" w:rsidRDefault="00F465C9" w:rsidP="00F465C9">
      <w:pPr>
        <w:numPr>
          <w:ilvl w:val="0"/>
          <w:numId w:val="27"/>
        </w:numPr>
        <w:autoSpaceDE/>
        <w:autoSpaceDN/>
        <w:spacing w:after="0"/>
        <w:jc w:val="both"/>
        <w:rPr>
          <w:rFonts w:ascii="Arial Narrow" w:hAnsi="Arial Narrow"/>
          <w:u w:val="single"/>
        </w:rPr>
      </w:pPr>
      <w:r w:rsidRPr="00940F3F">
        <w:rPr>
          <w:rFonts w:ascii="Arial Narrow" w:hAnsi="Arial Narrow"/>
        </w:rPr>
        <w:t xml:space="preserve">a stronie internetowej ZDM </w:t>
      </w:r>
      <w:r w:rsidRPr="00940F3F">
        <w:rPr>
          <w:rStyle w:val="Hipercze"/>
          <w:rFonts w:ascii="Arial Narrow" w:hAnsi="Arial Narrow"/>
          <w:color w:val="auto"/>
        </w:rPr>
        <w:t xml:space="preserve">https://zdm.poznan.pl/ </w:t>
      </w:r>
      <w:r w:rsidRPr="00940F3F">
        <w:rPr>
          <w:rFonts w:ascii="Arial Narrow" w:hAnsi="Arial Narrow"/>
        </w:rPr>
        <w:t>w zakładce: Zamówienia publiczne → Wytyczne do oznakowania pionowego, poziomego oraz urządzeń bezpieczeństwa ruchu stosowanych przez ZDM Poznań</w:t>
      </w:r>
      <w:r w:rsidR="00940F3F" w:rsidRPr="00940F3F">
        <w:rPr>
          <w:rFonts w:ascii="Arial Narrow" w:hAnsi="Arial Narrow"/>
        </w:rPr>
        <w:t xml:space="preserve"> </w:t>
      </w:r>
      <w:r w:rsidRPr="00940F3F">
        <w:rPr>
          <w:rFonts w:ascii="Arial Narrow" w:hAnsi="Arial Narrow"/>
          <w:u w:val="single"/>
        </w:rPr>
        <w:t>https://zdm.poznan.pl/pl/wytyczne-do-oznakowania-pionowego-poziomego-oraz-urzadzen-bezpieczenstwa-ruchu-stosowanych-przez-zdm-poznan</w:t>
      </w:r>
    </w:p>
    <w:p w14:paraId="16DFABEF" w14:textId="77777777" w:rsidR="00205E68" w:rsidRPr="00940F3F" w:rsidRDefault="00205E68" w:rsidP="00AE5364">
      <w:pPr>
        <w:autoSpaceDE/>
        <w:autoSpaceDN/>
        <w:spacing w:after="0" w:line="300" w:lineRule="exact"/>
        <w:contextualSpacing/>
        <w:rPr>
          <w:rFonts w:ascii="Arial Narrow" w:hAnsi="Arial Narrow" w:cs="Arial"/>
        </w:rPr>
      </w:pPr>
    </w:p>
    <w:p w14:paraId="1DD39CB5" w14:textId="77777777" w:rsidR="00EB30FF" w:rsidRPr="00940F3F" w:rsidRDefault="00EB30FF" w:rsidP="00AE5364">
      <w:pPr>
        <w:autoSpaceDE/>
        <w:autoSpaceDN/>
        <w:spacing w:after="0" w:line="240" w:lineRule="auto"/>
        <w:rPr>
          <w:strike/>
        </w:rPr>
      </w:pPr>
    </w:p>
    <w:p w14:paraId="5A2F9E06" w14:textId="77777777" w:rsidR="00AE5364" w:rsidRPr="000A58BC" w:rsidRDefault="00AE5364" w:rsidP="000A58BC">
      <w:pPr>
        <w:autoSpaceDE/>
        <w:autoSpaceDN/>
        <w:spacing w:after="0" w:line="300" w:lineRule="exact"/>
        <w:contextualSpacing/>
        <w:rPr>
          <w:rFonts w:ascii="Arial Narrow" w:hAnsi="Arial Narrow"/>
          <w:b/>
          <w:u w:val="single"/>
        </w:rPr>
      </w:pPr>
      <w:r w:rsidRPr="000A58BC">
        <w:rPr>
          <w:rFonts w:ascii="Arial Narrow" w:hAnsi="Arial Narrow"/>
          <w:b/>
          <w:u w:val="single"/>
        </w:rPr>
        <w:t>Inne wymagania Zamawiającego:</w:t>
      </w:r>
    </w:p>
    <w:p w14:paraId="21A69317" w14:textId="4104A8F5" w:rsidR="00F465C9" w:rsidRPr="000A58BC" w:rsidRDefault="00940F3F" w:rsidP="000A58B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>- w</w:t>
      </w:r>
      <w:r w:rsidR="00F465C9" w:rsidRPr="000A58BC">
        <w:rPr>
          <w:rFonts w:ascii="Arial Narrow" w:hAnsi="Arial Narrow" w:cs="Arial"/>
        </w:rPr>
        <w:t xml:space="preserve">szelkie materiały przekazywane </w:t>
      </w:r>
      <w:r w:rsidR="00A44AE6" w:rsidRPr="000A58BC">
        <w:rPr>
          <w:rFonts w:ascii="Arial Narrow" w:hAnsi="Arial Narrow" w:cs="Arial"/>
        </w:rPr>
        <w:t xml:space="preserve">w ZDM </w:t>
      </w:r>
      <w:r w:rsidR="00F465C9" w:rsidRPr="000A58BC">
        <w:rPr>
          <w:rFonts w:ascii="Arial Narrow" w:hAnsi="Arial Narrow" w:cs="Arial"/>
        </w:rPr>
        <w:t>do uzgodnie</w:t>
      </w:r>
      <w:r w:rsidR="00A44AE6" w:rsidRPr="000A58BC">
        <w:rPr>
          <w:rFonts w:ascii="Arial Narrow" w:hAnsi="Arial Narrow" w:cs="Arial"/>
        </w:rPr>
        <w:t xml:space="preserve">ń, opinii </w:t>
      </w:r>
      <w:proofErr w:type="spellStart"/>
      <w:r w:rsidR="00A44AE6" w:rsidRPr="000A58BC">
        <w:rPr>
          <w:rFonts w:ascii="Arial Narrow" w:hAnsi="Arial Narrow" w:cs="Arial"/>
        </w:rPr>
        <w:t>itd</w:t>
      </w:r>
      <w:proofErr w:type="spellEnd"/>
      <w:r w:rsidR="00F465C9" w:rsidRPr="000A58BC">
        <w:rPr>
          <w:rFonts w:ascii="Arial Narrow" w:hAnsi="Arial Narrow" w:cs="Arial"/>
        </w:rPr>
        <w:t xml:space="preserve"> powinny być dostarczane w formie papierowej (min. 2 egz.) oraz w wersji elektronicznej na adres ogólny </w:t>
      </w:r>
      <w:hyperlink r:id="rId18" w:history="1">
        <w:r w:rsidR="00F465C9" w:rsidRPr="000A58BC">
          <w:rPr>
            <w:rStyle w:val="Hipercze"/>
            <w:rFonts w:ascii="Arial Narrow" w:hAnsi="Arial Narrow" w:cs="Arial"/>
            <w:color w:val="auto"/>
          </w:rPr>
          <w:t>zdm@zdm.poznan.pl</w:t>
        </w:r>
      </w:hyperlink>
      <w:r w:rsidR="00F465C9" w:rsidRPr="000A58BC">
        <w:rPr>
          <w:rFonts w:ascii="Arial Narrow" w:hAnsi="Arial Narrow" w:cs="Arial"/>
        </w:rPr>
        <w:t xml:space="preserve"> lub na adres </w:t>
      </w:r>
      <w:r w:rsidR="00A44AE6" w:rsidRPr="000A58BC">
        <w:rPr>
          <w:rFonts w:ascii="Arial Narrow" w:hAnsi="Arial Narrow" w:cs="Arial"/>
        </w:rPr>
        <w:t xml:space="preserve">mailowy </w:t>
      </w:r>
      <w:r w:rsidR="00F465C9" w:rsidRPr="000A58BC">
        <w:rPr>
          <w:rFonts w:ascii="Arial Narrow" w:hAnsi="Arial Narrow" w:cs="Arial"/>
        </w:rPr>
        <w:t xml:space="preserve">osoby </w:t>
      </w:r>
      <w:r w:rsidR="00A44AE6" w:rsidRPr="000A58BC">
        <w:rPr>
          <w:rFonts w:ascii="Arial Narrow" w:hAnsi="Arial Narrow" w:cs="Arial"/>
        </w:rPr>
        <w:t>prowadzącej zadanie w</w:t>
      </w:r>
      <w:r w:rsidR="00F465C9" w:rsidRPr="000A58BC">
        <w:rPr>
          <w:rFonts w:ascii="Arial Narrow" w:hAnsi="Arial Narrow" w:cs="Arial"/>
        </w:rPr>
        <w:t xml:space="preserve"> ZDM.</w:t>
      </w:r>
    </w:p>
    <w:p w14:paraId="7AC371A3" w14:textId="6779A657" w:rsidR="00AE5364" w:rsidRPr="000A58BC" w:rsidRDefault="00940F3F" w:rsidP="000A58BC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>- w</w:t>
      </w:r>
      <w:r w:rsidR="00AE5364" w:rsidRPr="000A58BC">
        <w:rPr>
          <w:rFonts w:ascii="Arial Narrow" w:hAnsi="Arial Narrow"/>
        </w:rPr>
        <w:t xml:space="preserve">ykonawca </w:t>
      </w:r>
      <w:r w:rsidRPr="000A58BC">
        <w:rPr>
          <w:rFonts w:ascii="Arial Narrow" w:hAnsi="Arial Narrow"/>
        </w:rPr>
        <w:t>po</w:t>
      </w:r>
      <w:r w:rsidR="00AE5364" w:rsidRPr="000A58BC">
        <w:rPr>
          <w:rFonts w:ascii="Arial Narrow" w:hAnsi="Arial Narrow"/>
        </w:rPr>
        <w:t>winien na bieżąco uwzględniać w opracowaniach projektowych zmiany w przepisach i zasadach wiedzy technicznej</w:t>
      </w:r>
      <w:r w:rsidRPr="000A58BC">
        <w:rPr>
          <w:rFonts w:ascii="Arial Narrow" w:hAnsi="Arial Narrow"/>
        </w:rPr>
        <w:t>,</w:t>
      </w:r>
    </w:p>
    <w:p w14:paraId="36EB7F70" w14:textId="2B10AAA5" w:rsidR="00AE5364" w:rsidRPr="000A58BC" w:rsidRDefault="00940F3F" w:rsidP="000A58BC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>- d</w:t>
      </w:r>
      <w:r w:rsidR="00AE5364" w:rsidRPr="000A58BC">
        <w:rPr>
          <w:rFonts w:ascii="Arial Narrow" w:hAnsi="Arial Narrow"/>
        </w:rPr>
        <w:t>okumentacja projektowa objęta zamówieniem powinna być zgodna z przepisami, Polskimi Normami, wymaganiami technicznymi i zasadami wiedzy technicznej obowiązującymi na dzień przekazania dokumentacji, które pozwolą na fizyczne wykonanie zadania w sposób nadający się do eksploatacji bez wad.</w:t>
      </w:r>
    </w:p>
    <w:p w14:paraId="04210910" w14:textId="7B0ED372" w:rsidR="00EB6FAC" w:rsidRPr="000A58BC" w:rsidRDefault="00940F3F" w:rsidP="000A58BC">
      <w:pPr>
        <w:spacing w:after="0" w:line="300" w:lineRule="exact"/>
        <w:jc w:val="both"/>
        <w:rPr>
          <w:rFonts w:ascii="Arial Narrow" w:hAnsi="Arial Narrow" w:cs="Arial"/>
        </w:rPr>
      </w:pPr>
      <w:r w:rsidRPr="000A58BC">
        <w:rPr>
          <w:rFonts w:ascii="Arial Narrow" w:hAnsi="Arial Narrow"/>
        </w:rPr>
        <w:t>- d</w:t>
      </w:r>
      <w:r w:rsidR="00EB6FAC" w:rsidRPr="000A58BC">
        <w:rPr>
          <w:rFonts w:ascii="Arial Narrow" w:hAnsi="Arial Narrow"/>
        </w:rPr>
        <w:t xml:space="preserve">o projektu należy dołączyć „Oświadczenie autora </w:t>
      </w:r>
      <w:r w:rsidR="00957731" w:rsidRPr="000A58BC">
        <w:rPr>
          <w:rFonts w:ascii="Arial Narrow" w:hAnsi="Arial Narrow"/>
        </w:rPr>
        <w:t>dokumentacji</w:t>
      </w:r>
      <w:r w:rsidR="00EB6FAC" w:rsidRPr="000A58BC">
        <w:rPr>
          <w:rFonts w:ascii="Arial Narrow" w:hAnsi="Arial Narrow"/>
        </w:rPr>
        <w:t xml:space="preserve">” podpisane przez wszystkich projektantów </w:t>
      </w:r>
      <w:r w:rsidR="00C625A7">
        <w:rPr>
          <w:rFonts w:ascii="Arial Narrow" w:hAnsi="Arial Narrow"/>
        </w:rPr>
        <w:br/>
      </w:r>
      <w:r w:rsidR="00EB6FAC" w:rsidRPr="000A58BC">
        <w:rPr>
          <w:rFonts w:ascii="Arial Narrow" w:hAnsi="Arial Narrow"/>
        </w:rPr>
        <w:t>i sprawdzających. Wzór tego oświadczenia należy uzgodnić z Zamawiającym na etapie projektowania.</w:t>
      </w:r>
    </w:p>
    <w:p w14:paraId="2581D253" w14:textId="543FEA31" w:rsidR="00AE5364" w:rsidRPr="000A58BC" w:rsidRDefault="00940F3F" w:rsidP="000A58BC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 xml:space="preserve">- </w:t>
      </w:r>
      <w:r w:rsidR="00AE5364" w:rsidRPr="000A58BC">
        <w:rPr>
          <w:rFonts w:ascii="Arial Narrow" w:hAnsi="Arial Narrow"/>
        </w:rPr>
        <w:t>Projektant</w:t>
      </w:r>
      <w:r w:rsidR="00871C09" w:rsidRPr="000A58BC">
        <w:rPr>
          <w:rFonts w:ascii="Arial Narrow" w:hAnsi="Arial Narrow"/>
        </w:rPr>
        <w:t xml:space="preserve"> i s</w:t>
      </w:r>
      <w:r w:rsidR="00A5237D" w:rsidRPr="000A58BC">
        <w:rPr>
          <w:rFonts w:ascii="Arial Narrow" w:hAnsi="Arial Narrow"/>
        </w:rPr>
        <w:t>prawdzający</w:t>
      </w:r>
      <w:r w:rsidR="00AE5364" w:rsidRPr="000A58BC">
        <w:rPr>
          <w:rFonts w:ascii="Arial Narrow" w:hAnsi="Arial Narrow"/>
        </w:rPr>
        <w:t xml:space="preserve"> mus</w:t>
      </w:r>
      <w:r w:rsidR="00871C09" w:rsidRPr="000A58BC">
        <w:rPr>
          <w:rFonts w:ascii="Arial Narrow" w:hAnsi="Arial Narrow"/>
        </w:rPr>
        <w:t>zą</w:t>
      </w:r>
      <w:r w:rsidR="00AE5364" w:rsidRPr="000A58BC">
        <w:rPr>
          <w:rFonts w:ascii="Arial Narrow" w:hAnsi="Arial Narrow"/>
        </w:rPr>
        <w:t xml:space="preserve"> posiadać uprawnienia w zakresie projektowania dróg a w zakresie inwentaryzacji zieleni oraz projektu zieleni posiadać odpowiednią kadrę posiadającą stosowną wiedzę i doświadczenie w zakresie </w:t>
      </w:r>
      <w:r w:rsidR="00AE5364" w:rsidRPr="000A58BC">
        <w:rPr>
          <w:rFonts w:ascii="Arial Narrow" w:hAnsi="Arial Narrow"/>
        </w:rPr>
        <w:lastRenderedPageBreak/>
        <w:t xml:space="preserve">zieleni. </w:t>
      </w:r>
      <w:r w:rsidR="00957731" w:rsidRPr="000A58BC">
        <w:rPr>
          <w:rFonts w:ascii="Arial Narrow" w:hAnsi="Arial Narrow"/>
        </w:rPr>
        <w:t xml:space="preserve">Dla wykonania dokumentacji geologicznej posiadać stosowne uprawnienia. </w:t>
      </w:r>
      <w:r w:rsidR="00AE5364" w:rsidRPr="000A58BC">
        <w:rPr>
          <w:rFonts w:ascii="Arial Narrow" w:hAnsi="Arial Narrow"/>
        </w:rPr>
        <w:t>Uprawnienia projektanta reguluje ustawa z dnia 07 lipca 1994 r. - Prawo budowlane.</w:t>
      </w:r>
    </w:p>
    <w:p w14:paraId="0165A6CA" w14:textId="77777777" w:rsidR="00940F3F" w:rsidRPr="000A58BC" w:rsidRDefault="00940F3F" w:rsidP="000A58BC">
      <w:pPr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>- w</w:t>
      </w:r>
      <w:r w:rsidR="00957731" w:rsidRPr="000A58BC">
        <w:rPr>
          <w:rFonts w:ascii="Arial Narrow" w:hAnsi="Arial Narrow"/>
        </w:rPr>
        <w:t xml:space="preserve">arunkiem udziału w postępowaniu jest </w:t>
      </w:r>
      <w:r w:rsidR="00053C14" w:rsidRPr="000A58BC">
        <w:rPr>
          <w:rFonts w:ascii="Arial Narrow" w:hAnsi="Arial Narrow"/>
        </w:rPr>
        <w:t xml:space="preserve">wykonanie badań geologicznych przez osobę posiadającą </w:t>
      </w:r>
      <w:r w:rsidR="00957731" w:rsidRPr="000A58BC">
        <w:rPr>
          <w:rFonts w:ascii="Arial Narrow" w:hAnsi="Arial Narrow"/>
        </w:rPr>
        <w:t>uprawnie</w:t>
      </w:r>
      <w:r w:rsidR="00053C14" w:rsidRPr="000A58BC">
        <w:rPr>
          <w:rFonts w:ascii="Arial Narrow" w:hAnsi="Arial Narrow"/>
        </w:rPr>
        <w:t>nia</w:t>
      </w:r>
      <w:r w:rsidR="00957731" w:rsidRPr="000A58BC">
        <w:rPr>
          <w:rFonts w:ascii="Arial Narrow" w:hAnsi="Arial Narrow"/>
        </w:rPr>
        <w:t xml:space="preserve"> kwalifikacji do wykonywania, dozorowania i kierowania pracami geologicznymi zgodnie z przepisami ustawy z dnia 9 czerwca 2011 r. Prawo geologiczne i górnicze (</w:t>
      </w:r>
      <w:proofErr w:type="spellStart"/>
      <w:r w:rsidR="00957731" w:rsidRPr="000A58BC">
        <w:rPr>
          <w:rFonts w:ascii="Arial Narrow" w:hAnsi="Arial Narrow"/>
        </w:rPr>
        <w:t>t.j</w:t>
      </w:r>
      <w:proofErr w:type="spellEnd"/>
      <w:r w:rsidR="00957731" w:rsidRPr="000A58BC">
        <w:rPr>
          <w:rFonts w:ascii="Arial Narrow" w:hAnsi="Arial Narrow"/>
        </w:rPr>
        <w:t xml:space="preserve">. Dz. U. z 2017 r., poz. 2126 z </w:t>
      </w:r>
      <w:proofErr w:type="spellStart"/>
      <w:r w:rsidR="00957731" w:rsidRPr="000A58BC">
        <w:rPr>
          <w:rFonts w:ascii="Arial Narrow" w:hAnsi="Arial Narrow"/>
        </w:rPr>
        <w:t>późn</w:t>
      </w:r>
      <w:proofErr w:type="spellEnd"/>
      <w:r w:rsidR="00957731" w:rsidRPr="000A58BC">
        <w:rPr>
          <w:rFonts w:ascii="Arial Narrow" w:hAnsi="Arial Narrow"/>
        </w:rPr>
        <w:t>. zm.) i odpowiednimi przepisami wykonawczymi lub ważne kwalifikacje (uprawnienia) równoważne kwalifikacjom uzyskanym w trybie przewidzianym aktualnie obowiązującymi przepisami, wydane na podstawie innych przepisów oraz prowadzenie działalności gospodarczej</w:t>
      </w:r>
      <w:r w:rsidRPr="000A58BC">
        <w:rPr>
          <w:rFonts w:ascii="Arial Narrow" w:hAnsi="Arial Narrow"/>
        </w:rPr>
        <w:t xml:space="preserve">, </w:t>
      </w:r>
    </w:p>
    <w:p w14:paraId="499314F1" w14:textId="02D2C157" w:rsidR="00940F3F" w:rsidRPr="000A58BC" w:rsidRDefault="00940F3F" w:rsidP="000A58BC">
      <w:pPr>
        <w:spacing w:after="0" w:line="300" w:lineRule="exact"/>
        <w:jc w:val="both"/>
        <w:rPr>
          <w:rFonts w:ascii="Arial Narrow" w:hAnsi="Arial Narrow" w:cs="Arial"/>
        </w:rPr>
      </w:pPr>
      <w:r w:rsidRPr="000A58BC">
        <w:rPr>
          <w:rFonts w:ascii="Arial Narrow" w:hAnsi="Arial Narrow"/>
        </w:rPr>
        <w:t>- p</w:t>
      </w:r>
      <w:r w:rsidR="00AE5364" w:rsidRPr="000A58BC">
        <w:rPr>
          <w:rFonts w:ascii="Arial Narrow" w:hAnsi="Arial Narrow" w:cs="Arial"/>
        </w:rPr>
        <w:t xml:space="preserve">rzed podpisaniem umowy, w terminie 3 dni roboczych od otrzymania informacji o wyniku postępowania </w:t>
      </w:r>
      <w:r w:rsidR="00C625A7">
        <w:rPr>
          <w:rFonts w:ascii="Arial Narrow" w:hAnsi="Arial Narrow" w:cs="Arial"/>
        </w:rPr>
        <w:br/>
      </w:r>
      <w:r w:rsidR="00AE5364" w:rsidRPr="000A58BC">
        <w:rPr>
          <w:rFonts w:ascii="Arial Narrow" w:hAnsi="Arial Narrow" w:cs="Arial"/>
        </w:rPr>
        <w:t>o udzielenie zamówienia publicznego, Wykonawca zobowiązany jest do przedstawienia harmonogramu realizacji zadania</w:t>
      </w:r>
      <w:r w:rsidR="00136F6B" w:rsidRPr="000A58BC">
        <w:rPr>
          <w:rFonts w:ascii="Arial Narrow" w:hAnsi="Arial Narrow" w:cs="Arial"/>
        </w:rPr>
        <w:t xml:space="preserve"> oraz określenia kamieni milowych, </w:t>
      </w:r>
      <w:r w:rsidR="00AE5364" w:rsidRPr="000A58BC">
        <w:rPr>
          <w:rFonts w:ascii="Arial Narrow" w:hAnsi="Arial Narrow" w:cs="Arial"/>
        </w:rPr>
        <w:t xml:space="preserve"> który stanowi nieodłączną część umowy</w:t>
      </w:r>
      <w:r w:rsidRPr="000A58BC">
        <w:rPr>
          <w:rFonts w:ascii="Arial Narrow" w:hAnsi="Arial Narrow" w:cs="Arial"/>
        </w:rPr>
        <w:t xml:space="preserve">, </w:t>
      </w:r>
    </w:p>
    <w:p w14:paraId="6B902507" w14:textId="77777777" w:rsidR="00940F3F" w:rsidRPr="000A58BC" w:rsidRDefault="00940F3F" w:rsidP="000A58BC">
      <w:pPr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 w:cs="Arial"/>
        </w:rPr>
        <w:t>- w</w:t>
      </w:r>
      <w:r w:rsidR="00AE5364" w:rsidRPr="000A58BC">
        <w:rPr>
          <w:rFonts w:ascii="Arial Narrow" w:hAnsi="Arial Narrow"/>
        </w:rPr>
        <w:t>ymaga się, aby projektant na bieżąco konsultował postęp prac z Zamawiającym</w:t>
      </w:r>
      <w:r w:rsidRPr="000A58BC">
        <w:rPr>
          <w:rFonts w:ascii="Arial Narrow" w:hAnsi="Arial Narrow"/>
        </w:rPr>
        <w:t xml:space="preserve">, </w:t>
      </w:r>
    </w:p>
    <w:p w14:paraId="40F019CC" w14:textId="6B84628E" w:rsidR="00AE5364" w:rsidRPr="000A58BC" w:rsidRDefault="00940F3F" w:rsidP="000A58BC">
      <w:pPr>
        <w:spacing w:after="0" w:line="300" w:lineRule="exact"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>- w</w:t>
      </w:r>
      <w:r w:rsidR="00AE5364" w:rsidRPr="000A58BC">
        <w:rPr>
          <w:rFonts w:ascii="Arial Narrow" w:hAnsi="Arial Narrow"/>
        </w:rPr>
        <w:t xml:space="preserve">ymaga się, aby projektant uczestniczył w konsultacjach społecznych prowadzonych przez Radę Osiedla </w:t>
      </w:r>
      <w:r w:rsidR="00FE73A1" w:rsidRPr="000A58BC">
        <w:rPr>
          <w:rFonts w:ascii="Arial Narrow" w:hAnsi="Arial Narrow"/>
        </w:rPr>
        <w:t xml:space="preserve">lub przez ZDM </w:t>
      </w:r>
      <w:r w:rsidR="00AE5364" w:rsidRPr="000A58BC">
        <w:rPr>
          <w:rFonts w:ascii="Arial Narrow" w:hAnsi="Arial Narrow"/>
        </w:rPr>
        <w:t>o ile zajdzie taka potrzeba</w:t>
      </w:r>
      <w:r w:rsidRPr="000A58BC">
        <w:rPr>
          <w:rFonts w:ascii="Arial Narrow" w:hAnsi="Arial Narrow"/>
        </w:rPr>
        <w:t>,</w:t>
      </w:r>
    </w:p>
    <w:p w14:paraId="561A8EF5" w14:textId="207F7D73" w:rsidR="00AE5364" w:rsidRPr="000A58BC" w:rsidRDefault="00940F3F" w:rsidP="000A58B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>- p</w:t>
      </w:r>
      <w:r w:rsidR="00AE5364" w:rsidRPr="000A58BC">
        <w:rPr>
          <w:rFonts w:ascii="Arial Narrow" w:hAnsi="Arial Narrow" w:cs="Arial"/>
        </w:rPr>
        <w:t xml:space="preserve">rzyjmujący zamówienie zobowiązany jest do prezentacji postępów prac, w tym do niezwłocznego zgłaszania ewentualnych problemów niezbędnych do rozstrzygnięcia przez Zamawiającego, przy czym przedstawiciele Zamawiającego mają prawo do zapoznania się z przebiegiem i postępem prac na każdym etapie realizacji zadania. </w:t>
      </w:r>
    </w:p>
    <w:p w14:paraId="6815591A" w14:textId="77777777" w:rsidR="000A58BC" w:rsidRPr="000A58BC" w:rsidRDefault="000A58BC" w:rsidP="000A58B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>- w</w:t>
      </w:r>
      <w:r w:rsidR="002A395F" w:rsidRPr="000A58BC">
        <w:rPr>
          <w:rFonts w:ascii="Arial Narrow" w:hAnsi="Arial Narrow" w:cs="Arial"/>
        </w:rPr>
        <w:t>ykonawca w okresie realizacji dokumentacji projektowej oraz w okresie uzyskiwania decyzji administracyjnych  zobowiązany jest do nieodpłatnego koordynowania innych prac projektowych, prowadzonych przez inne jednostki miejskie lub przez podmioty zewnętrzne, zlokalizowanych w obszarze projektowanej inwestycji lub pośrednio z nią związaną</w:t>
      </w:r>
      <w:r w:rsidRPr="000A58BC">
        <w:rPr>
          <w:rFonts w:ascii="Arial Narrow" w:hAnsi="Arial Narrow" w:cs="Arial"/>
        </w:rPr>
        <w:t xml:space="preserve">, </w:t>
      </w:r>
    </w:p>
    <w:p w14:paraId="38D2D5B1" w14:textId="77777777" w:rsidR="000A58BC" w:rsidRPr="000A58BC" w:rsidRDefault="000A58BC" w:rsidP="000A58BC">
      <w:pPr>
        <w:autoSpaceDE/>
        <w:autoSpaceDN/>
        <w:spacing w:after="0" w:line="300" w:lineRule="exact"/>
        <w:contextualSpacing/>
        <w:jc w:val="both"/>
        <w:rPr>
          <w:rFonts w:ascii="Arial Narrow" w:hAnsi="Arial Narrow"/>
        </w:rPr>
      </w:pPr>
      <w:r w:rsidRPr="000A58BC">
        <w:rPr>
          <w:rFonts w:ascii="Arial Narrow" w:hAnsi="Arial Narrow" w:cs="Arial"/>
        </w:rPr>
        <w:t>- w</w:t>
      </w:r>
      <w:r w:rsidR="0020742F" w:rsidRPr="000A58BC">
        <w:rPr>
          <w:rFonts w:ascii="Arial Narrow" w:hAnsi="Arial Narrow"/>
        </w:rPr>
        <w:t>ykonawca dokumentacji projektowej zobowiązany jest do udzielania niezwłocznie wyjaśnień zgłaszanych na etapie przetargu przez oferentów do opracowanej dokumentacji projektowej bez dodatkowego wynagrodzenia</w:t>
      </w:r>
      <w:r w:rsidRPr="000A58BC">
        <w:rPr>
          <w:rFonts w:ascii="Arial Narrow" w:hAnsi="Arial Narrow"/>
        </w:rPr>
        <w:t xml:space="preserve">, </w:t>
      </w:r>
    </w:p>
    <w:p w14:paraId="27966CDC" w14:textId="7C62E30E" w:rsidR="00AE5364" w:rsidRPr="000A58BC" w:rsidRDefault="000A58BC" w:rsidP="000A58BC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/>
        </w:rPr>
        <w:t>- w</w:t>
      </w:r>
      <w:r w:rsidR="00AE5364" w:rsidRPr="000A58BC">
        <w:rPr>
          <w:rFonts w:ascii="Arial Narrow" w:hAnsi="Arial Narrow" w:cs="Arial"/>
        </w:rPr>
        <w:t>ykonawca będzie przesyłał do Zamawiającego kopie uzyskanych decyzji, pozwoleń, postanowień, uzgodnień, opinii i warunków w ciągu 3 dni roboczych od ich uzyskani</w:t>
      </w:r>
      <w:r w:rsidRPr="000A58BC">
        <w:rPr>
          <w:rFonts w:ascii="Arial Narrow" w:hAnsi="Arial Narrow" w:cs="Arial"/>
        </w:rPr>
        <w:t>a</w:t>
      </w:r>
      <w:r w:rsidR="00AE5364" w:rsidRPr="000A58BC">
        <w:rPr>
          <w:rFonts w:ascii="Arial Narrow" w:hAnsi="Arial Narrow" w:cs="Arial"/>
        </w:rPr>
        <w:t xml:space="preserve">. </w:t>
      </w:r>
    </w:p>
    <w:p w14:paraId="50DB0EF6" w14:textId="77777777" w:rsidR="00AE5364" w:rsidRPr="000A58BC" w:rsidRDefault="00AE5364" w:rsidP="000A58BC">
      <w:pPr>
        <w:autoSpaceDE/>
        <w:autoSpaceDN/>
        <w:spacing w:after="0" w:line="300" w:lineRule="exact"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>Zamawiający dokona wyboru oferty najkorzystniejszej w oparciu o kryterium: najniższa cena.</w:t>
      </w:r>
    </w:p>
    <w:p w14:paraId="7ED9C170" w14:textId="77777777" w:rsid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</w:p>
    <w:p w14:paraId="3994A2EF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  <w:r w:rsidRPr="00AE5364">
        <w:rPr>
          <w:rFonts w:ascii="Arial Narrow" w:hAnsi="Arial Narrow"/>
          <w:b/>
        </w:rPr>
        <w:t xml:space="preserve">Nie dopuszcza się złożenia oferty częściowej: </w:t>
      </w:r>
    </w:p>
    <w:p w14:paraId="163B821E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</w:p>
    <w:p w14:paraId="03FB83D5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  <w:r w:rsidRPr="00AE5364">
        <w:rPr>
          <w:rFonts w:ascii="Arial Narrow" w:hAnsi="Arial Narrow"/>
          <w:b/>
        </w:rPr>
        <w:t>Termin wykonania zamówienia</w:t>
      </w:r>
    </w:p>
    <w:p w14:paraId="62FD2811" w14:textId="23E085D8" w:rsidR="00AE5364" w:rsidRPr="000B0785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/>
          <w:b/>
        </w:rPr>
      </w:pPr>
      <w:r w:rsidRPr="00AE5364">
        <w:rPr>
          <w:rFonts w:ascii="Arial Narrow" w:hAnsi="Arial Narrow"/>
        </w:rPr>
        <w:t xml:space="preserve">Ostateczny termin </w:t>
      </w:r>
      <w:r w:rsidRPr="000B0785">
        <w:rPr>
          <w:rFonts w:ascii="Arial Narrow" w:hAnsi="Arial Narrow"/>
        </w:rPr>
        <w:t xml:space="preserve">opracowania – </w:t>
      </w:r>
      <w:r w:rsidR="000B0785" w:rsidRPr="000B0785">
        <w:rPr>
          <w:rFonts w:ascii="Arial Narrow" w:hAnsi="Arial Narrow"/>
        </w:rPr>
        <w:t>30</w:t>
      </w:r>
      <w:r w:rsidRPr="000B0785">
        <w:rPr>
          <w:rFonts w:ascii="Arial Narrow" w:hAnsi="Arial Narrow"/>
        </w:rPr>
        <w:t>.</w:t>
      </w:r>
      <w:r w:rsidR="000B0785" w:rsidRPr="000B0785">
        <w:rPr>
          <w:rFonts w:ascii="Arial Narrow" w:hAnsi="Arial Narrow"/>
        </w:rPr>
        <w:t>09</w:t>
      </w:r>
      <w:r w:rsidRPr="000B0785">
        <w:rPr>
          <w:rFonts w:ascii="Arial Narrow" w:hAnsi="Arial Narrow"/>
        </w:rPr>
        <w:t>.</w:t>
      </w:r>
      <w:r w:rsidR="00B15350" w:rsidRPr="000B0785">
        <w:rPr>
          <w:rFonts w:ascii="Arial Narrow" w:hAnsi="Arial Narrow"/>
        </w:rPr>
        <w:t>20</w:t>
      </w:r>
      <w:r w:rsidR="00C07E6C" w:rsidRPr="000B0785">
        <w:rPr>
          <w:rFonts w:ascii="Arial Narrow" w:hAnsi="Arial Narrow"/>
        </w:rPr>
        <w:t>22</w:t>
      </w:r>
      <w:r w:rsidRPr="000B0785">
        <w:rPr>
          <w:rFonts w:ascii="Arial Narrow" w:hAnsi="Arial Narrow"/>
        </w:rPr>
        <w:t>r.</w:t>
      </w:r>
    </w:p>
    <w:p w14:paraId="24F6FC07" w14:textId="77777777" w:rsidR="00AE5364" w:rsidRPr="00AE5364" w:rsidRDefault="00AE5364" w:rsidP="00AE5364">
      <w:pPr>
        <w:autoSpaceDE/>
        <w:autoSpaceDN/>
        <w:spacing w:after="0" w:line="300" w:lineRule="exact"/>
        <w:jc w:val="both"/>
        <w:rPr>
          <w:rFonts w:ascii="Arial Narrow" w:hAnsi="Arial Narrow"/>
        </w:rPr>
      </w:pPr>
    </w:p>
    <w:p w14:paraId="322F68F1" w14:textId="77777777" w:rsidR="00AE5364" w:rsidRPr="000A58BC" w:rsidRDefault="00AE5364" w:rsidP="00AE5364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0A58BC">
        <w:rPr>
          <w:rFonts w:ascii="Arial Narrow" w:hAnsi="Arial Narrow" w:cs="Arial"/>
          <w:b/>
        </w:rPr>
        <w:t>Warunki uczestnictwa</w:t>
      </w:r>
    </w:p>
    <w:p w14:paraId="5FD9BB91" w14:textId="6A4FE312" w:rsidR="00AE5364" w:rsidRPr="000A58BC" w:rsidRDefault="00AE5364" w:rsidP="00AE5364">
      <w:pPr>
        <w:numPr>
          <w:ilvl w:val="0"/>
          <w:numId w:val="22"/>
        </w:numPr>
        <w:autoSpaceDE/>
        <w:autoSpaceDN/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 xml:space="preserve">dysponowanie osobą/osobami posiadającą/ posiadającymi uprawnienia do projektowania zgodnie </w:t>
      </w:r>
      <w:r w:rsidR="00C625A7">
        <w:rPr>
          <w:rFonts w:ascii="Arial Narrow" w:hAnsi="Arial Narrow" w:cs="Tahoma"/>
        </w:rPr>
        <w:br/>
      </w:r>
      <w:r w:rsidRPr="000A58BC">
        <w:rPr>
          <w:rFonts w:ascii="Arial Narrow" w:hAnsi="Arial Narrow" w:cs="Tahoma"/>
        </w:rPr>
        <w:t xml:space="preserve">z ustawą z dnia 07 lipca </w:t>
      </w:r>
      <w:r w:rsidRPr="000A58BC">
        <w:rPr>
          <w:rFonts w:ascii="Arial Narrow" w:hAnsi="Arial Narrow"/>
        </w:rPr>
        <w:t xml:space="preserve">1994 r. </w:t>
      </w:r>
      <w:r w:rsidRPr="000A58BC">
        <w:rPr>
          <w:rFonts w:ascii="Arial Narrow" w:hAnsi="Arial Narrow" w:cs="Tahoma"/>
        </w:rPr>
        <w:t xml:space="preserve">– Prawo budowlane oraz niepodlegającą/ niepodlegającymi wykluczeniu z postępowania. </w:t>
      </w:r>
    </w:p>
    <w:p w14:paraId="3EFD9799" w14:textId="77777777" w:rsidR="00AE5364" w:rsidRPr="000A58BC" w:rsidRDefault="00AE5364" w:rsidP="00AE5364">
      <w:pPr>
        <w:autoSpaceDE/>
        <w:autoSpaceDN/>
        <w:spacing w:after="0" w:line="240" w:lineRule="auto"/>
        <w:ind w:left="1068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>Z udziału w postępowaniu o udzielenie zamówienia Zamawiający wyklucza Wykonawcę, który do realizacji zadania wskazał projektanta/sprawdzającego:</w:t>
      </w:r>
    </w:p>
    <w:p w14:paraId="21AD8DF8" w14:textId="77777777" w:rsidR="00AE5364" w:rsidRPr="000A58BC" w:rsidRDefault="00AE5364" w:rsidP="00AE5364">
      <w:pPr>
        <w:autoSpaceDE/>
        <w:autoSpaceDN/>
        <w:spacing w:after="0" w:line="240" w:lineRule="auto"/>
        <w:ind w:left="1428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>- który z przyczyn leżących po jego stronie nie wykonał albo nienależycie wykonał dokumentację projektową tzn. stwierdzono istotne błędy lub niezgodności uniemożliwiły realizację projektu lub</w:t>
      </w:r>
    </w:p>
    <w:p w14:paraId="1A2C1E37" w14:textId="77777777" w:rsidR="00AE5364" w:rsidRPr="000A58BC" w:rsidRDefault="00AE5364" w:rsidP="00AE5364">
      <w:pPr>
        <w:autoSpaceDE/>
        <w:autoSpaceDN/>
        <w:spacing w:after="0" w:line="240" w:lineRule="auto"/>
        <w:ind w:left="1428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>- który w sposób zawiniony poważnie naruszył obowiązki zawodowe, co podważa jego uczciwość w szczególności gdy w wyniku zamierzonego działania lub rażącego niedbalstwa nie wykonał lub nienależycie wykonał zamówienie)</w:t>
      </w:r>
      <w:r w:rsidR="00F1298C" w:rsidRPr="000A58BC">
        <w:rPr>
          <w:rFonts w:ascii="Arial Narrow" w:hAnsi="Arial Narrow" w:cs="Tahoma"/>
        </w:rPr>
        <w:t>.</w:t>
      </w:r>
    </w:p>
    <w:p w14:paraId="298FE385" w14:textId="77777777" w:rsidR="005F4B54" w:rsidRPr="000A58BC" w:rsidRDefault="00AF2DE9" w:rsidP="005F4B54">
      <w:pPr>
        <w:autoSpaceDE/>
        <w:autoSpaceDN/>
        <w:spacing w:after="0" w:line="240" w:lineRule="auto"/>
        <w:ind w:left="1068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lastRenderedPageBreak/>
        <w:t xml:space="preserve">Z udziału w postępowaniu o udzielenie zamówienia Zamawiający </w:t>
      </w:r>
      <w:r w:rsidR="00814E42" w:rsidRPr="000A58BC">
        <w:rPr>
          <w:rFonts w:ascii="Arial Narrow" w:hAnsi="Arial Narrow" w:cs="Tahoma"/>
        </w:rPr>
        <w:t xml:space="preserve">może wykluczyć </w:t>
      </w:r>
      <w:r w:rsidRPr="000A58BC">
        <w:rPr>
          <w:rFonts w:ascii="Arial Narrow" w:hAnsi="Arial Narrow" w:cs="Tahoma"/>
        </w:rPr>
        <w:t xml:space="preserve">również Wykonawcę, który </w:t>
      </w:r>
      <w:r w:rsidR="00417ACC" w:rsidRPr="000A58BC">
        <w:rPr>
          <w:rFonts w:ascii="Arial Narrow" w:hAnsi="Arial Narrow" w:cs="Tahoma"/>
        </w:rPr>
        <w:t xml:space="preserve">rażąco </w:t>
      </w:r>
      <w:r w:rsidRPr="000A58BC">
        <w:rPr>
          <w:rFonts w:ascii="Arial Narrow" w:hAnsi="Arial Narrow" w:cs="Tahoma"/>
        </w:rPr>
        <w:t>nieterminowo wykonał zlecenie na rzecz ZDM w Poznaniu i z tego tytułu zostały naliczone mu kary</w:t>
      </w:r>
      <w:r w:rsidR="005F4B54" w:rsidRPr="000A58BC">
        <w:rPr>
          <w:rFonts w:ascii="Arial Narrow" w:hAnsi="Arial Narrow" w:cs="Tahoma"/>
        </w:rPr>
        <w:t xml:space="preserve"> w okresie ostatnich </w:t>
      </w:r>
      <w:r w:rsidR="004D48C9" w:rsidRPr="000A58BC">
        <w:rPr>
          <w:rFonts w:ascii="Arial Narrow" w:hAnsi="Arial Narrow" w:cs="Tahoma"/>
        </w:rPr>
        <w:t>3</w:t>
      </w:r>
      <w:r w:rsidR="005F4B54" w:rsidRPr="000A58BC">
        <w:rPr>
          <w:rFonts w:ascii="Arial Narrow" w:hAnsi="Arial Narrow" w:cs="Tahoma"/>
        </w:rPr>
        <w:t xml:space="preserve"> lat przed upływem terminu składania ofert.</w:t>
      </w:r>
    </w:p>
    <w:p w14:paraId="1CFB399D" w14:textId="0C3C4DBB" w:rsidR="00053C14" w:rsidRPr="000A58BC" w:rsidRDefault="00053C14" w:rsidP="00871C09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>dysponowanie osobą posiadającą uprawnienia do wykonywania, dozorowania i kierowania pracami geologicznymi zgodnie z przepisami ustawy z dnia 9 czerwca 2011 r. Prawo geologiczne i górnicze (</w:t>
      </w:r>
      <w:proofErr w:type="spellStart"/>
      <w:r w:rsidRPr="000A58BC">
        <w:rPr>
          <w:rFonts w:ascii="Arial Narrow" w:hAnsi="Arial Narrow"/>
        </w:rPr>
        <w:t>t.j</w:t>
      </w:r>
      <w:proofErr w:type="spellEnd"/>
      <w:r w:rsidRPr="000A58BC">
        <w:rPr>
          <w:rFonts w:ascii="Arial Narrow" w:hAnsi="Arial Narrow"/>
        </w:rPr>
        <w:t xml:space="preserve">. Dz. U. z 2017 r., poz. 2126 z </w:t>
      </w:r>
      <w:proofErr w:type="spellStart"/>
      <w:r w:rsidRPr="000A58BC">
        <w:rPr>
          <w:rFonts w:ascii="Arial Narrow" w:hAnsi="Arial Narrow"/>
        </w:rPr>
        <w:t>późn</w:t>
      </w:r>
      <w:proofErr w:type="spellEnd"/>
      <w:r w:rsidRPr="000A58BC">
        <w:rPr>
          <w:rFonts w:ascii="Arial Narrow" w:hAnsi="Arial Narrow"/>
        </w:rPr>
        <w:t>. zm.) i odpowiednimi przepisami wykonawczymi lub ważne kwalifikacje (uprawnienia) równoważne kwalifikacjom uzyskanym w trybie przewidzianym aktualnie obowiązującymi przepisami, wydane na podstawie innych przepisów oraz prowadzenie działalności gospodarczej.</w:t>
      </w:r>
    </w:p>
    <w:p w14:paraId="1018405C" w14:textId="29F7A82B" w:rsidR="00AE5364" w:rsidRPr="000A58BC" w:rsidRDefault="00AE5364" w:rsidP="00AE5364">
      <w:pPr>
        <w:numPr>
          <w:ilvl w:val="0"/>
          <w:numId w:val="22"/>
        </w:numPr>
        <w:autoSpaceDE/>
        <w:autoSpaceDN/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 xml:space="preserve">niepodleganie wykluczeniu z postępowania (dotyczy Wykonawcy składającego ofertę) - </w:t>
      </w:r>
      <w:r w:rsidRPr="000A58BC">
        <w:rPr>
          <w:rFonts w:ascii="Arial Narrow" w:hAnsi="Arial Narrow" w:cs="Tahoma"/>
        </w:rPr>
        <w:br/>
        <w:t xml:space="preserve">z udziału w postępowaniu o udzielenie zamówienia. Zamawiający wyklucza Wykonawcę, </w:t>
      </w:r>
      <w:r w:rsidRPr="000A58BC">
        <w:rPr>
          <w:rFonts w:ascii="Arial Narrow" w:hAnsi="Arial Narrow" w:cs="Tahoma"/>
        </w:rPr>
        <w:br/>
        <w:t>który z przyczyn leżących po jego stronie nie wykonał albo nienależycie wykonał w istotnym stopniu wcześniejszą umowę zawartą z Zamawiającym, co doprowadziło do rozwiązania umowy, zasądzenia odszkodowania lub uniemożliwiło realizację inwestycji.</w:t>
      </w:r>
    </w:p>
    <w:p w14:paraId="0D69B123" w14:textId="15C719C9" w:rsidR="00AE5364" w:rsidRPr="000A58BC" w:rsidRDefault="00AE5364" w:rsidP="00AE5364">
      <w:pPr>
        <w:numPr>
          <w:ilvl w:val="0"/>
          <w:numId w:val="22"/>
        </w:numPr>
        <w:autoSpaceDE/>
        <w:autoSpaceDN/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0A58BC">
        <w:rPr>
          <w:rFonts w:ascii="Arial Narrow" w:hAnsi="Arial Narrow" w:cs="Tahoma"/>
        </w:rPr>
        <w:t xml:space="preserve">spełnienie warunków udziału w postępowaniu i podpisanie oświadczenia – formularz ofertowy </w:t>
      </w:r>
      <w:r w:rsidR="00C625A7">
        <w:rPr>
          <w:rFonts w:ascii="Arial Narrow" w:hAnsi="Arial Narrow" w:cs="Tahoma"/>
        </w:rPr>
        <w:br/>
      </w:r>
      <w:bookmarkStart w:id="1" w:name="_GoBack"/>
      <w:bookmarkEnd w:id="1"/>
      <w:r w:rsidRPr="000A58BC">
        <w:rPr>
          <w:rFonts w:ascii="Arial Narrow" w:hAnsi="Arial Narrow" w:cs="Tahoma"/>
        </w:rPr>
        <w:t>o spełnianiu warunków udziału w postępowaniu,</w:t>
      </w:r>
    </w:p>
    <w:p w14:paraId="2ABD4988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</w:p>
    <w:p w14:paraId="3ABABAA0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  <w:r w:rsidRPr="00AE5364">
        <w:rPr>
          <w:rFonts w:ascii="Arial Narrow" w:hAnsi="Arial Narrow"/>
          <w:b/>
        </w:rPr>
        <w:t>Miejsce i sposób złożenia ofert</w:t>
      </w:r>
    </w:p>
    <w:p w14:paraId="28966C42" w14:textId="77777777" w:rsidR="00AE5364" w:rsidRPr="000A58BC" w:rsidRDefault="00AE5364" w:rsidP="00927B92">
      <w:pPr>
        <w:spacing w:after="0" w:line="300" w:lineRule="exact"/>
        <w:contextualSpacing/>
        <w:jc w:val="both"/>
        <w:rPr>
          <w:rFonts w:ascii="Arial Narrow" w:hAnsi="Arial Narrow"/>
        </w:rPr>
      </w:pPr>
      <w:r w:rsidRPr="000A58BC">
        <w:rPr>
          <w:rFonts w:ascii="Arial Narrow" w:hAnsi="Arial Narrow"/>
        </w:rPr>
        <w:t xml:space="preserve">Oferty można składać osobiście w zamkniętej kopercie opatrzonej nazwą zadania i nr referencyjnym  lub  przesłać pocztą elektroniczną na adres </w:t>
      </w:r>
      <w:hyperlink r:id="rId19" w:history="1">
        <w:r w:rsidR="00927B92" w:rsidRPr="000A58BC">
          <w:rPr>
            <w:rFonts w:ascii="Arial Narrow" w:hAnsi="Arial Narrow" w:cs="Arial"/>
          </w:rPr>
          <w:t>oferty@zdm.poznan.pl</w:t>
        </w:r>
      </w:hyperlink>
      <w:r w:rsidR="00927B92" w:rsidRPr="000A58BC">
        <w:rPr>
          <w:rFonts w:ascii="Arial Narrow" w:hAnsi="Arial Narrow" w:cs="Arial"/>
        </w:rPr>
        <w:t xml:space="preserve"> </w:t>
      </w:r>
      <w:r w:rsidRPr="000A58BC">
        <w:rPr>
          <w:rFonts w:ascii="Arial Narrow" w:hAnsi="Arial Narrow"/>
        </w:rPr>
        <w:t>z zaznaczeniem w temacie wiadomości nazwy zadania i nr referencyjnego. Wykorzystując drogę elektroniczna oferent winien być świadomy, że nie ma możliwości zagwarantowania tajności jego oferty do momentu łącznego otwarcia wszystkich ofert.</w:t>
      </w:r>
    </w:p>
    <w:p w14:paraId="2DC3FB8A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  <w:b/>
        </w:rPr>
      </w:pPr>
    </w:p>
    <w:p w14:paraId="5295B59F" w14:textId="77777777" w:rsidR="00AE5364" w:rsidRP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  <w:r w:rsidRPr="00AE5364">
        <w:rPr>
          <w:rFonts w:ascii="Arial Narrow" w:hAnsi="Arial Narrow"/>
          <w:b/>
        </w:rPr>
        <w:t>Termin składania ofert</w:t>
      </w:r>
    </w:p>
    <w:p w14:paraId="54658275" w14:textId="0B3586B4" w:rsidR="00AE5364" w:rsidRPr="000B0785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  <w:r w:rsidRPr="00AE5364">
        <w:rPr>
          <w:rFonts w:ascii="Arial Narrow" w:hAnsi="Arial Narrow"/>
        </w:rPr>
        <w:t xml:space="preserve">Oferty należy złożyć  w </w:t>
      </w:r>
      <w:r w:rsidRPr="000B0785">
        <w:rPr>
          <w:rFonts w:ascii="Arial Narrow" w:hAnsi="Arial Narrow"/>
        </w:rPr>
        <w:t xml:space="preserve">terminie </w:t>
      </w:r>
      <w:r w:rsidR="000B0785" w:rsidRPr="000B0785">
        <w:rPr>
          <w:rFonts w:ascii="Arial Narrow" w:hAnsi="Arial Narrow"/>
          <w:b/>
        </w:rPr>
        <w:t>07</w:t>
      </w:r>
      <w:r w:rsidRPr="000B0785">
        <w:rPr>
          <w:rFonts w:ascii="Arial Narrow" w:hAnsi="Arial Narrow"/>
          <w:b/>
        </w:rPr>
        <w:t>.</w:t>
      </w:r>
      <w:r w:rsidR="000B0785" w:rsidRPr="000B0785">
        <w:rPr>
          <w:rFonts w:ascii="Arial Narrow" w:hAnsi="Arial Narrow"/>
          <w:b/>
        </w:rPr>
        <w:t>03</w:t>
      </w:r>
      <w:r w:rsidRPr="000B0785">
        <w:rPr>
          <w:rFonts w:ascii="Arial Narrow" w:hAnsi="Arial Narrow"/>
          <w:b/>
        </w:rPr>
        <w:t>.</w:t>
      </w:r>
      <w:r w:rsidR="00B15350" w:rsidRPr="000B0785">
        <w:rPr>
          <w:rFonts w:ascii="Arial Narrow" w:hAnsi="Arial Narrow"/>
          <w:b/>
        </w:rPr>
        <w:t>20</w:t>
      </w:r>
      <w:r w:rsidR="00C07E6C" w:rsidRPr="000B0785">
        <w:rPr>
          <w:rFonts w:ascii="Arial Narrow" w:hAnsi="Arial Narrow"/>
          <w:b/>
        </w:rPr>
        <w:t>22</w:t>
      </w:r>
      <w:r w:rsidRPr="000B0785">
        <w:rPr>
          <w:rFonts w:ascii="Arial Narrow" w:hAnsi="Arial Narrow"/>
          <w:b/>
        </w:rPr>
        <w:t>. g. 15:00</w:t>
      </w:r>
    </w:p>
    <w:p w14:paraId="554A9958" w14:textId="77777777" w:rsidR="00AE5364" w:rsidRPr="000B0785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</w:p>
    <w:p w14:paraId="29E9B2D1" w14:textId="77777777" w:rsidR="00AE5364" w:rsidRPr="000B0785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  <w:r w:rsidRPr="000B0785">
        <w:rPr>
          <w:rFonts w:ascii="Arial Narrow" w:hAnsi="Arial Narrow"/>
          <w:b/>
        </w:rPr>
        <w:t>Data  i godzina otwarcia ofert</w:t>
      </w:r>
    </w:p>
    <w:p w14:paraId="057DBA58" w14:textId="72F9F43B" w:rsidR="00AE5364" w:rsidRPr="000B0785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  <w:r w:rsidRPr="000B0785">
        <w:rPr>
          <w:rFonts w:ascii="Arial Narrow" w:hAnsi="Arial Narrow"/>
        </w:rPr>
        <w:t xml:space="preserve">Otwarcie ofert nastąpi  </w:t>
      </w:r>
      <w:r w:rsidR="000B0785" w:rsidRPr="000B0785">
        <w:rPr>
          <w:rFonts w:ascii="Arial Narrow" w:hAnsi="Arial Narrow"/>
          <w:b/>
        </w:rPr>
        <w:t>14</w:t>
      </w:r>
      <w:r w:rsidRPr="000B0785">
        <w:rPr>
          <w:rFonts w:ascii="Arial Narrow" w:hAnsi="Arial Narrow"/>
          <w:b/>
        </w:rPr>
        <w:t>.</w:t>
      </w:r>
      <w:r w:rsidR="000B0785" w:rsidRPr="000B0785">
        <w:rPr>
          <w:rFonts w:ascii="Arial Narrow" w:hAnsi="Arial Narrow"/>
          <w:b/>
        </w:rPr>
        <w:t>03</w:t>
      </w:r>
      <w:r w:rsidRPr="000B0785">
        <w:rPr>
          <w:rFonts w:ascii="Arial Narrow" w:hAnsi="Arial Narrow"/>
          <w:b/>
        </w:rPr>
        <w:t>.</w:t>
      </w:r>
      <w:r w:rsidR="00B15350" w:rsidRPr="000B0785">
        <w:rPr>
          <w:rFonts w:ascii="Arial Narrow" w:hAnsi="Arial Narrow"/>
          <w:b/>
        </w:rPr>
        <w:t>20</w:t>
      </w:r>
      <w:r w:rsidR="00C07E6C" w:rsidRPr="000B0785">
        <w:rPr>
          <w:rFonts w:ascii="Arial Narrow" w:hAnsi="Arial Narrow"/>
          <w:b/>
        </w:rPr>
        <w:t>22</w:t>
      </w:r>
      <w:r w:rsidRPr="000B0785">
        <w:rPr>
          <w:rFonts w:ascii="Arial Narrow" w:hAnsi="Arial Narrow"/>
          <w:b/>
        </w:rPr>
        <w:t>r. o godz. 1</w:t>
      </w:r>
      <w:r w:rsidR="00C07E6C" w:rsidRPr="000B0785">
        <w:rPr>
          <w:rFonts w:ascii="Arial Narrow" w:hAnsi="Arial Narrow"/>
          <w:b/>
        </w:rPr>
        <w:t>4</w:t>
      </w:r>
      <w:r w:rsidRPr="000B0785">
        <w:rPr>
          <w:rFonts w:ascii="Arial Narrow" w:hAnsi="Arial Narrow"/>
          <w:b/>
        </w:rPr>
        <w:t>.00</w:t>
      </w:r>
      <w:r w:rsidRPr="000B0785">
        <w:rPr>
          <w:rFonts w:ascii="Arial Narrow" w:hAnsi="Arial Narrow"/>
        </w:rPr>
        <w:t xml:space="preserve"> w siedzibie </w:t>
      </w:r>
      <w:r w:rsidR="0076295B" w:rsidRPr="000B0785">
        <w:rPr>
          <w:rFonts w:ascii="Arial Narrow" w:hAnsi="Arial Narrow"/>
        </w:rPr>
        <w:t>Wydziału Przygotowania Inwestycji ZDM</w:t>
      </w:r>
      <w:r w:rsidR="00FA3989" w:rsidRPr="000B0785">
        <w:rPr>
          <w:rFonts w:ascii="Arial Narrow" w:hAnsi="Arial Narrow"/>
        </w:rPr>
        <w:br/>
      </w:r>
      <w:r w:rsidRPr="000B0785">
        <w:rPr>
          <w:rFonts w:ascii="Arial Narrow" w:hAnsi="Arial Narrow"/>
        </w:rPr>
        <w:t>ul. Wilczak 17.</w:t>
      </w:r>
      <w:r w:rsidRPr="000B0785">
        <w:rPr>
          <w:rFonts w:ascii="Arial Narrow" w:hAnsi="Arial Narrow"/>
        </w:rPr>
        <w:tab/>
      </w:r>
    </w:p>
    <w:p w14:paraId="43628135" w14:textId="77777777" w:rsidR="00AE5364" w:rsidRDefault="00AE5364" w:rsidP="00AE5364">
      <w:pPr>
        <w:autoSpaceDE/>
        <w:autoSpaceDN/>
        <w:spacing w:after="0" w:line="300" w:lineRule="exact"/>
        <w:rPr>
          <w:rFonts w:ascii="Arial Narrow" w:hAnsi="Arial Narrow"/>
        </w:rPr>
      </w:pPr>
    </w:p>
    <w:p w14:paraId="3503B3C8" w14:textId="77777777" w:rsidR="00B643D9" w:rsidRPr="000A58BC" w:rsidRDefault="00B643D9" w:rsidP="00B643D9">
      <w:pPr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0A58BC">
        <w:rPr>
          <w:rFonts w:ascii="Arial Narrow" w:hAnsi="Arial Narrow" w:cs="Arial"/>
          <w:b/>
        </w:rPr>
        <w:t xml:space="preserve">Pouczenie </w:t>
      </w:r>
    </w:p>
    <w:p w14:paraId="6A14DE37" w14:textId="77777777" w:rsidR="00B643D9" w:rsidRPr="000A58BC" w:rsidRDefault="00B643D9" w:rsidP="00B643D9">
      <w:pPr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>Oferty w zależności od preferencji wykonawców mogą być dostarczane do ZDM w różny sposób np. osobiście</w:t>
      </w:r>
      <w:r w:rsidR="005D0E23" w:rsidRPr="000A58BC">
        <w:rPr>
          <w:rFonts w:ascii="Arial Narrow" w:hAnsi="Arial Narrow" w:cs="Arial"/>
        </w:rPr>
        <w:t>, pocztą e-mail</w:t>
      </w:r>
      <w:r w:rsidRPr="000A58BC">
        <w:rPr>
          <w:rFonts w:ascii="Arial Narrow" w:hAnsi="Arial Narrow" w:cs="Arial"/>
        </w:rPr>
        <w:t xml:space="preserve"> lub pocztą tradycyjną w zamkniętej kopercie.</w:t>
      </w:r>
    </w:p>
    <w:p w14:paraId="3D9DC6A9" w14:textId="691BC22D" w:rsidR="00B643D9" w:rsidRPr="000A58BC" w:rsidRDefault="00B643D9" w:rsidP="00B643D9">
      <w:pPr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0A58BC">
        <w:rPr>
          <w:rFonts w:ascii="Arial Narrow" w:hAnsi="Arial Narrow" w:cs="Arial"/>
        </w:rPr>
        <w:t xml:space="preserve">W celu łatwej identyfikacji, koperty powinny być opatrzone nazwą zadania, nazwą wydziału lub/i numerem postępowania oraz informacją </w:t>
      </w:r>
      <w:r w:rsidRPr="000A58BC">
        <w:rPr>
          <w:rFonts w:ascii="Arial Narrow" w:hAnsi="Arial Narrow" w:cs="Arial"/>
          <w:b/>
        </w:rPr>
        <w:t xml:space="preserve">„nie otwierać przed </w:t>
      </w:r>
      <w:r w:rsidR="000B0785">
        <w:rPr>
          <w:rFonts w:ascii="Arial Narrow" w:hAnsi="Arial Narrow" w:cs="Arial"/>
          <w:b/>
        </w:rPr>
        <w:t>14.03.2022</w:t>
      </w:r>
      <w:r w:rsidR="00B15350" w:rsidRPr="000A58BC">
        <w:rPr>
          <w:rFonts w:ascii="Arial Narrow" w:hAnsi="Arial Narrow" w:cs="Arial"/>
          <w:b/>
        </w:rPr>
        <w:t xml:space="preserve"> godziną </w:t>
      </w:r>
      <w:r w:rsidR="000B0785">
        <w:rPr>
          <w:rFonts w:ascii="Arial Narrow" w:hAnsi="Arial Narrow" w:cs="Arial"/>
          <w:b/>
        </w:rPr>
        <w:t xml:space="preserve">14:00 </w:t>
      </w:r>
      <w:r w:rsidRPr="000A58BC">
        <w:rPr>
          <w:rFonts w:ascii="Arial Narrow" w:hAnsi="Arial Narrow" w:cs="Arial"/>
          <w:b/>
        </w:rPr>
        <w:t xml:space="preserve">– oferta do postępowania </w:t>
      </w:r>
      <w:r w:rsidR="005D0E23" w:rsidRPr="000A58BC">
        <w:rPr>
          <w:rFonts w:ascii="Arial Narrow" w:hAnsi="Arial Narrow" w:cs="Arial"/>
          <w:b/>
        </w:rPr>
        <w:br/>
      </w:r>
      <w:r w:rsidRPr="000A58BC">
        <w:rPr>
          <w:rFonts w:ascii="Arial Narrow" w:hAnsi="Arial Narrow" w:cs="Arial"/>
          <w:b/>
        </w:rPr>
        <w:t>o udz</w:t>
      </w:r>
      <w:r w:rsidR="005D0E23" w:rsidRPr="000A58BC">
        <w:rPr>
          <w:rFonts w:ascii="Arial Narrow" w:hAnsi="Arial Narrow" w:cs="Arial"/>
          <w:b/>
        </w:rPr>
        <w:t xml:space="preserve">ielenie zamówienia publicznego” </w:t>
      </w:r>
      <w:r w:rsidR="005D0E23" w:rsidRPr="000A58BC">
        <w:rPr>
          <w:rFonts w:ascii="Arial Narrow" w:hAnsi="Arial Narrow" w:cs="Arial"/>
          <w:i/>
        </w:rPr>
        <w:t>(ze wskazaniem daty i godziny składania ofert).</w:t>
      </w:r>
    </w:p>
    <w:p w14:paraId="68DB23B3" w14:textId="5D227B65" w:rsidR="00B643D9" w:rsidRPr="000A58BC" w:rsidRDefault="00B643D9" w:rsidP="00B643D9">
      <w:pPr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 xml:space="preserve">Uwaga: Nie wyklucza się możliwości składania ofert np. </w:t>
      </w:r>
      <w:r w:rsidR="00927B92" w:rsidRPr="000A58BC">
        <w:rPr>
          <w:rFonts w:ascii="Arial Narrow" w:hAnsi="Arial Narrow" w:cs="Arial"/>
        </w:rPr>
        <w:t>drogą elektroniczną na adres oferty</w:t>
      </w:r>
      <w:r w:rsidRPr="000A58BC">
        <w:rPr>
          <w:rFonts w:ascii="Arial Narrow" w:hAnsi="Arial Narrow" w:cs="Arial"/>
        </w:rPr>
        <w:t xml:space="preserve">@zdm.poznan.pl, z zaznaczeniem w temacie wiadomości nazwy zadania, nazwy wydziału lub/i numeru postępowania, jednakże wówczas pominięty zostaje zapis </w:t>
      </w:r>
      <w:r w:rsidRPr="000A58BC">
        <w:rPr>
          <w:rFonts w:ascii="Arial Narrow" w:hAnsi="Arial Narrow" w:cs="Arial"/>
          <w:b/>
        </w:rPr>
        <w:t xml:space="preserve">„nie otwierać przed </w:t>
      </w:r>
      <w:r w:rsidR="000B0785">
        <w:rPr>
          <w:rFonts w:ascii="Arial Narrow" w:hAnsi="Arial Narrow" w:cs="Arial"/>
          <w:b/>
        </w:rPr>
        <w:t>14.03.2022 g</w:t>
      </w:r>
      <w:r w:rsidR="00B15350" w:rsidRPr="000A58BC">
        <w:rPr>
          <w:rFonts w:ascii="Arial Narrow" w:hAnsi="Arial Narrow" w:cs="Arial"/>
          <w:b/>
        </w:rPr>
        <w:t>odziną</w:t>
      </w:r>
      <w:r w:rsidR="000B0785">
        <w:rPr>
          <w:rFonts w:ascii="Arial Narrow" w:hAnsi="Arial Narrow" w:cs="Arial"/>
          <w:b/>
        </w:rPr>
        <w:t xml:space="preserve"> 14:00</w:t>
      </w:r>
      <w:r w:rsidRPr="000A58BC">
        <w:rPr>
          <w:rFonts w:ascii="Arial Narrow" w:hAnsi="Arial Narrow" w:cs="Arial"/>
          <w:b/>
        </w:rPr>
        <w:t xml:space="preserve"> – oferta do postępowania </w:t>
      </w:r>
      <w:r w:rsidR="005D0E23" w:rsidRPr="000A58BC">
        <w:rPr>
          <w:rFonts w:ascii="Arial Narrow" w:hAnsi="Arial Narrow" w:cs="Arial"/>
          <w:b/>
        </w:rPr>
        <w:br/>
      </w:r>
      <w:r w:rsidRPr="000A58BC">
        <w:rPr>
          <w:rFonts w:ascii="Arial Narrow" w:hAnsi="Arial Narrow" w:cs="Arial"/>
          <w:b/>
        </w:rPr>
        <w:t>o udzielenie zamówienia publicznego”.</w:t>
      </w:r>
    </w:p>
    <w:p w14:paraId="39F56FDB" w14:textId="77777777" w:rsidR="00B643D9" w:rsidRPr="000A58BC" w:rsidRDefault="00B643D9" w:rsidP="00B643D9">
      <w:pPr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0A58BC">
        <w:rPr>
          <w:rFonts w:ascii="Arial Narrow" w:hAnsi="Arial Narrow" w:cs="Arial"/>
        </w:rPr>
        <w:t>Wykorzystując tę drogę dostarczenia oferty, oferent powinien być świadomy, że nie ma możliwości zachowania tajności jego oferty do momentu łącznego otwarcia wszystkich ofert.</w:t>
      </w:r>
    </w:p>
    <w:p w14:paraId="17D0F8A2" w14:textId="77777777" w:rsidR="00927B92" w:rsidRPr="000A58BC" w:rsidRDefault="00927B92" w:rsidP="00B643D9">
      <w:pPr>
        <w:spacing w:after="0" w:line="300" w:lineRule="exact"/>
        <w:contextualSpacing/>
        <w:jc w:val="both"/>
        <w:rPr>
          <w:rFonts w:ascii="Arial Narrow" w:hAnsi="Arial Narrow" w:cs="Arial"/>
        </w:rPr>
      </w:pPr>
    </w:p>
    <w:p w14:paraId="46DF0AAF" w14:textId="77777777" w:rsidR="00F465C9" w:rsidRPr="000A58BC" w:rsidRDefault="00F465C9" w:rsidP="00F465C9">
      <w:pPr>
        <w:spacing w:after="0"/>
        <w:contextualSpacing/>
        <w:jc w:val="both"/>
        <w:rPr>
          <w:rFonts w:ascii="Arial Narrow" w:hAnsi="Arial Narrow" w:cs="Arial"/>
          <w:highlight w:val="lightGray"/>
        </w:rPr>
      </w:pPr>
      <w:r w:rsidRPr="000A58BC">
        <w:rPr>
          <w:rFonts w:ascii="Arial Narrow" w:hAnsi="Arial Narrow" w:cs="Arial"/>
          <w:b/>
          <w:highlight w:val="lightGray"/>
        </w:rPr>
        <w:t>Uwaga</w:t>
      </w:r>
      <w:r w:rsidRPr="000A58BC">
        <w:rPr>
          <w:rFonts w:ascii="Arial Narrow" w:hAnsi="Arial Narrow" w:cs="Arial"/>
          <w:highlight w:val="lightGray"/>
        </w:rPr>
        <w:t xml:space="preserve">: Za datę wpływu ofert przyjmuje się datę i godzinę wpływu oferty na skrzynkę mailową   </w:t>
      </w:r>
      <w:hyperlink r:id="rId20" w:history="1">
        <w:r w:rsidRPr="000A58BC">
          <w:rPr>
            <w:rStyle w:val="Hipercze"/>
            <w:rFonts w:ascii="Arial Narrow" w:hAnsi="Arial Narrow" w:cs="Arial"/>
            <w:color w:val="auto"/>
            <w:highlight w:val="lightGray"/>
          </w:rPr>
          <w:t>oferty@zdm.poznan.pl</w:t>
        </w:r>
      </w:hyperlink>
      <w:r w:rsidRPr="000A58BC">
        <w:rPr>
          <w:rFonts w:ascii="Arial Narrow" w:hAnsi="Arial Narrow" w:cs="Arial"/>
          <w:highlight w:val="lightGray"/>
        </w:rPr>
        <w:t xml:space="preserve">  </w:t>
      </w:r>
    </w:p>
    <w:p w14:paraId="75A9BF60" w14:textId="77777777" w:rsidR="00F465C9" w:rsidRPr="000A58BC" w:rsidRDefault="00F465C9" w:rsidP="00F465C9">
      <w:pPr>
        <w:autoSpaceDE/>
        <w:autoSpaceDN/>
        <w:spacing w:after="0"/>
        <w:rPr>
          <w:rFonts w:ascii="Arial Narrow" w:hAnsi="Arial Narrow"/>
          <w:b/>
          <w:highlight w:val="lightGray"/>
        </w:rPr>
      </w:pPr>
    </w:p>
    <w:p w14:paraId="0C1FC3FC" w14:textId="77777777" w:rsidR="00F465C9" w:rsidRPr="000A58BC" w:rsidRDefault="00F465C9" w:rsidP="00F465C9">
      <w:pPr>
        <w:autoSpaceDE/>
        <w:autoSpaceDN/>
        <w:spacing w:after="0"/>
        <w:rPr>
          <w:rFonts w:ascii="Arial Narrow" w:hAnsi="Arial Narrow"/>
          <w:b/>
        </w:rPr>
      </w:pPr>
      <w:r w:rsidRPr="000A58BC">
        <w:rPr>
          <w:rFonts w:ascii="Arial Narrow" w:hAnsi="Arial Narrow"/>
          <w:b/>
          <w:highlight w:val="lightGray"/>
        </w:rPr>
        <w:t>Z uwagi na panującą sytuację epidemiczną zalecane jest składanie ofert drogą elektroniczną.</w:t>
      </w:r>
    </w:p>
    <w:p w14:paraId="39AE42A2" w14:textId="77777777" w:rsidR="00F465C9" w:rsidRDefault="00F465C9" w:rsidP="00B643D9">
      <w:pPr>
        <w:spacing w:after="0" w:line="300" w:lineRule="exact"/>
        <w:contextualSpacing/>
        <w:jc w:val="both"/>
        <w:rPr>
          <w:rFonts w:ascii="Arial Narrow" w:hAnsi="Arial Narrow" w:cs="Arial"/>
          <w:color w:val="00B050"/>
        </w:rPr>
      </w:pPr>
    </w:p>
    <w:p w14:paraId="6D3F2182" w14:textId="77777777" w:rsidR="00F465C9" w:rsidRDefault="00F465C9" w:rsidP="00B643D9">
      <w:pPr>
        <w:spacing w:after="0" w:line="300" w:lineRule="exact"/>
        <w:contextualSpacing/>
        <w:jc w:val="both"/>
        <w:rPr>
          <w:rFonts w:ascii="Arial Narrow" w:hAnsi="Arial Narrow" w:cs="Arial"/>
          <w:color w:val="00B050"/>
        </w:rPr>
      </w:pPr>
    </w:p>
    <w:p w14:paraId="29F55E35" w14:textId="77777777" w:rsidR="00B71319" w:rsidRPr="00DB05D6" w:rsidRDefault="00B71319" w:rsidP="00B71319">
      <w:pPr>
        <w:autoSpaceDE/>
        <w:autoSpaceDN/>
        <w:spacing w:after="0" w:line="240" w:lineRule="auto"/>
        <w:jc w:val="both"/>
        <w:rPr>
          <w:rFonts w:ascii="Arial Narrow" w:eastAsia="Calibri" w:hAnsi="Arial Narrow" w:cs="Arial"/>
          <w:lang w:eastAsia="en-US"/>
        </w:rPr>
      </w:pPr>
    </w:p>
    <w:p w14:paraId="452BD2F9" w14:textId="77777777" w:rsidR="00B71319" w:rsidRPr="000A58BC" w:rsidRDefault="00B71319" w:rsidP="00B71319">
      <w:pPr>
        <w:spacing w:after="0" w:line="300" w:lineRule="exact"/>
        <w:contextualSpacing/>
        <w:jc w:val="both"/>
        <w:rPr>
          <w:rFonts w:ascii="Arial Narrow" w:hAnsi="Arial Narrow" w:cs="Arial"/>
          <w:b/>
        </w:rPr>
      </w:pPr>
      <w:r w:rsidRPr="000A58BC">
        <w:rPr>
          <w:rFonts w:ascii="Arial Narrow" w:hAnsi="Arial Narrow" w:cs="Arial"/>
          <w:b/>
        </w:rPr>
        <w:t>Informacja o ochronie danych osobowych</w:t>
      </w:r>
    </w:p>
    <w:p w14:paraId="3D496B61" w14:textId="77777777" w:rsidR="00B71319" w:rsidRPr="000A58BC" w:rsidRDefault="00B71319" w:rsidP="00B71319">
      <w:pPr>
        <w:spacing w:after="0" w:line="300" w:lineRule="exact"/>
        <w:contextualSpacing/>
        <w:jc w:val="both"/>
        <w:rPr>
          <w:rFonts w:ascii="Arial Narrow" w:hAnsi="Arial Narrow" w:cs="Arial"/>
          <w:b/>
        </w:rPr>
      </w:pPr>
    </w:p>
    <w:p w14:paraId="44A948AC" w14:textId="77777777" w:rsidR="00B71319" w:rsidRPr="000A58BC" w:rsidRDefault="00B71319" w:rsidP="00B71319">
      <w:pPr>
        <w:autoSpaceDE/>
        <w:autoSpaceDN/>
        <w:spacing w:after="0" w:line="240" w:lineRule="auto"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2D55BF8F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administratorem danych osobowych jest Dyrektor Zarządu Dróg Miejskich z siedzibą w Poznaniu pod adresem: ul. Wilczak 17, 61-623 Poznań; numer telefonu 61 647 72 73 (81), adres email: zdm@zdm.poznan.pl;</w:t>
      </w:r>
    </w:p>
    <w:p w14:paraId="4DA298F4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z inspektorem ochrony danych osobowych w Zarządzie Dróg Miejskich można skontaktować się pod nr telefonu: 885 340 040, ( w godz. pracy ZDM) ,adres e-mail: dane.osobowe@zdm.poznan.pl;</w:t>
      </w:r>
    </w:p>
    <w:p w14:paraId="71D2B7D5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dane osobowe przetwarzane będą na podstawie art. 6 ust. 1 lit. c</w:t>
      </w:r>
      <w:r w:rsidRPr="000A58BC">
        <w:rPr>
          <w:rFonts w:ascii="Arial Narrow" w:eastAsia="Calibri" w:hAnsi="Arial Narrow" w:cs="Arial"/>
          <w:i/>
          <w:lang w:eastAsia="en-US"/>
        </w:rPr>
        <w:t xml:space="preserve"> </w:t>
      </w:r>
      <w:r w:rsidRPr="000A58BC">
        <w:rPr>
          <w:rFonts w:ascii="Arial Narrow" w:eastAsia="Calibri" w:hAnsi="Arial Narrow" w:cs="Arial"/>
          <w:lang w:eastAsia="en-US"/>
        </w:rPr>
        <w:t xml:space="preserve">RODO w celu związanym z niniejszym postępowaniem </w:t>
      </w:r>
      <w:r w:rsidRPr="000A58BC">
        <w:rPr>
          <w:rFonts w:ascii="Arial Narrow" w:eastAsia="Calibri" w:hAnsi="Arial Narrow" w:cs="Arial"/>
          <w:lang w:eastAsia="en-US"/>
        </w:rPr>
        <w:br/>
        <w:t>o udzielenie zamówienia publicznego;</w:t>
      </w:r>
    </w:p>
    <w:p w14:paraId="3BE35580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0A58BC">
        <w:rPr>
          <w:rFonts w:ascii="Arial Narrow" w:eastAsia="Calibri" w:hAnsi="Arial Narrow" w:cs="Arial"/>
          <w:lang w:eastAsia="en-US"/>
        </w:rPr>
        <w:t>Pzp</w:t>
      </w:r>
      <w:proofErr w:type="spellEnd"/>
      <w:r w:rsidRPr="000A58BC">
        <w:rPr>
          <w:rFonts w:ascii="Arial Narrow" w:eastAsia="Calibri" w:hAnsi="Arial Narrow" w:cs="Arial"/>
          <w:lang w:eastAsia="en-US"/>
        </w:rPr>
        <w:t xml:space="preserve">”;  </w:t>
      </w:r>
    </w:p>
    <w:p w14:paraId="1B53D15D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dane osobowe będą przechowywane, zgodnie z art. 97 ust. 1 ustawy </w:t>
      </w:r>
      <w:proofErr w:type="spellStart"/>
      <w:r w:rsidRPr="000A58BC">
        <w:rPr>
          <w:rFonts w:ascii="Arial Narrow" w:eastAsia="Calibri" w:hAnsi="Arial Narrow" w:cs="Arial"/>
          <w:lang w:eastAsia="en-US"/>
        </w:rPr>
        <w:t>Pzp</w:t>
      </w:r>
      <w:proofErr w:type="spellEnd"/>
      <w:r w:rsidRPr="000A58BC">
        <w:rPr>
          <w:rFonts w:ascii="Arial Narrow" w:eastAsia="Calibri" w:hAnsi="Arial Narrow" w:cs="Arial"/>
          <w:lang w:eastAsia="en-US"/>
        </w:rPr>
        <w:t>;</w:t>
      </w:r>
    </w:p>
    <w:p w14:paraId="7993A9A9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obowiązek podania danych osobowych jest wymogiem ustawowym określonym w przepisach ustawy </w:t>
      </w:r>
      <w:proofErr w:type="spellStart"/>
      <w:r w:rsidRPr="000A58BC">
        <w:rPr>
          <w:rFonts w:ascii="Arial Narrow" w:eastAsia="Calibri" w:hAnsi="Arial Narrow" w:cs="Arial"/>
          <w:lang w:eastAsia="en-US"/>
        </w:rPr>
        <w:t>Pzp</w:t>
      </w:r>
      <w:proofErr w:type="spellEnd"/>
      <w:r w:rsidRPr="000A58BC">
        <w:rPr>
          <w:rFonts w:ascii="Arial Narrow" w:eastAsia="Calibri" w:hAnsi="Arial Narrow" w:cs="Arial"/>
          <w:lang w:eastAsia="en-US"/>
        </w:rPr>
        <w:t xml:space="preserve">, związanym </w:t>
      </w:r>
      <w:r w:rsidRPr="000A58BC">
        <w:rPr>
          <w:rFonts w:ascii="Arial Narrow" w:eastAsia="Calibri" w:hAnsi="Arial Narrow" w:cs="Arial"/>
          <w:lang w:eastAsia="en-US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0A58BC">
        <w:rPr>
          <w:rFonts w:ascii="Arial Narrow" w:eastAsia="Calibri" w:hAnsi="Arial Narrow" w:cs="Arial"/>
          <w:lang w:eastAsia="en-US"/>
        </w:rPr>
        <w:t>Pzp</w:t>
      </w:r>
      <w:proofErr w:type="spellEnd"/>
      <w:r w:rsidRPr="000A58BC">
        <w:rPr>
          <w:rFonts w:ascii="Arial Narrow" w:eastAsia="Calibri" w:hAnsi="Arial Narrow" w:cs="Arial"/>
          <w:lang w:eastAsia="en-US"/>
        </w:rPr>
        <w:t xml:space="preserve">;  </w:t>
      </w:r>
    </w:p>
    <w:p w14:paraId="30E0A02C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w odniesieniu do danych osobowych decyzje nie będą podejmowane w sposób zautomatyzowany, stosownie do art. 22 RODO;</w:t>
      </w:r>
    </w:p>
    <w:p w14:paraId="346D817D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osoba, której dane osobowe będą w przedmiotowym postępowaniu przetwarzane ma:</w:t>
      </w:r>
    </w:p>
    <w:p w14:paraId="680D7984" w14:textId="77777777" w:rsidR="00B71319" w:rsidRPr="000A58BC" w:rsidRDefault="00B71319" w:rsidP="00B71319">
      <w:pPr>
        <w:numPr>
          <w:ilvl w:val="0"/>
          <w:numId w:val="24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na podstawie art. 15 RODO prawo dostępu do danych osobowych, które jej dotyczą;</w:t>
      </w:r>
    </w:p>
    <w:p w14:paraId="67FBA660" w14:textId="77777777" w:rsidR="00B71319" w:rsidRPr="000A58BC" w:rsidRDefault="00B71319" w:rsidP="00B71319">
      <w:pPr>
        <w:numPr>
          <w:ilvl w:val="0"/>
          <w:numId w:val="24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na podstawie art. 16 RODO prawo do sprostowania danych osobowych, które jej dotyczą </w:t>
      </w:r>
      <w:r w:rsidRPr="000A58BC">
        <w:rPr>
          <w:rFonts w:ascii="Arial Narrow" w:eastAsia="Calibri" w:hAnsi="Arial Narrow" w:cs="Arial"/>
          <w:b/>
          <w:vertAlign w:val="superscript"/>
          <w:lang w:eastAsia="en-US"/>
        </w:rPr>
        <w:t>*</w:t>
      </w:r>
      <w:r w:rsidRPr="000A58BC">
        <w:rPr>
          <w:rFonts w:ascii="Arial Narrow" w:eastAsia="Calibri" w:hAnsi="Arial Narrow" w:cs="Arial"/>
          <w:lang w:eastAsia="en-US"/>
        </w:rPr>
        <w:t>;</w:t>
      </w:r>
    </w:p>
    <w:p w14:paraId="3C2AA085" w14:textId="77777777" w:rsidR="00B71319" w:rsidRPr="000A58BC" w:rsidRDefault="00B71319" w:rsidP="00B71319">
      <w:pPr>
        <w:numPr>
          <w:ilvl w:val="0"/>
          <w:numId w:val="24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5CDA85" w14:textId="77777777" w:rsidR="00B71319" w:rsidRPr="000A58BC" w:rsidRDefault="00B71319" w:rsidP="00B71319">
      <w:pPr>
        <w:numPr>
          <w:ilvl w:val="0"/>
          <w:numId w:val="24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prawo do wniesienia skargi do Prezesa Urzędu Ochrony Danych Osobowych, gdy uzna, że przetwarzanie danych osobowych jej dotyczących narusza przepisy RODO;</w:t>
      </w:r>
    </w:p>
    <w:p w14:paraId="6737EFBD" w14:textId="77777777" w:rsidR="00B71319" w:rsidRPr="000A58BC" w:rsidRDefault="00B71319" w:rsidP="00B71319">
      <w:pPr>
        <w:numPr>
          <w:ilvl w:val="0"/>
          <w:numId w:val="23"/>
        </w:numPr>
        <w:autoSpaceDE/>
        <w:autoSpaceDN/>
        <w:spacing w:after="150" w:line="240" w:lineRule="auto"/>
        <w:ind w:left="426" w:hanging="426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osobie, której dane osobowe będą w przedmiotowym postępowaniu przetwarzane nie przysługuje:</w:t>
      </w:r>
    </w:p>
    <w:p w14:paraId="67F5142D" w14:textId="77777777" w:rsidR="00B71319" w:rsidRPr="000A58BC" w:rsidRDefault="00B71319" w:rsidP="00B71319">
      <w:pPr>
        <w:numPr>
          <w:ilvl w:val="0"/>
          <w:numId w:val="25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w związku z art. 17 ust. 3 lit. b, d lub e RODO prawo do usunięcia danych osobowych;</w:t>
      </w:r>
    </w:p>
    <w:p w14:paraId="4013FF7A" w14:textId="77777777" w:rsidR="00B71319" w:rsidRPr="000A58BC" w:rsidRDefault="00B71319" w:rsidP="00B71319">
      <w:pPr>
        <w:numPr>
          <w:ilvl w:val="0"/>
          <w:numId w:val="25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prawo do przenoszenia danych osobowych, o którym mowa w art. 20 RODO;</w:t>
      </w:r>
    </w:p>
    <w:p w14:paraId="5A3CD232" w14:textId="77777777" w:rsidR="00B71319" w:rsidRPr="000A58BC" w:rsidRDefault="00B71319" w:rsidP="00B71319">
      <w:pPr>
        <w:numPr>
          <w:ilvl w:val="0"/>
          <w:numId w:val="25"/>
        </w:numPr>
        <w:autoSpaceDE/>
        <w:autoSpaceDN/>
        <w:spacing w:after="150" w:line="240" w:lineRule="auto"/>
        <w:ind w:left="709" w:hanging="283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0A58BC">
        <w:rPr>
          <w:rFonts w:ascii="Arial Narrow" w:eastAsia="Calibri" w:hAnsi="Arial Narrow" w:cs="Arial"/>
          <w:lang w:eastAsia="en-US"/>
        </w:rPr>
        <w:t>na podstawie art. 21 RODO prawo sprzeciwu, wobec przetwarzania danych osobowych, gdyż podstawą prawną przetwarzania danych osobowych jest art. 6 ust. 1 lit. c RODO.</w:t>
      </w:r>
    </w:p>
    <w:p w14:paraId="6A58B110" w14:textId="77777777" w:rsidR="00B71319" w:rsidRPr="000A58BC" w:rsidRDefault="00B71319" w:rsidP="00B71319">
      <w:pPr>
        <w:autoSpaceDE/>
        <w:autoSpaceDN/>
        <w:spacing w:after="0" w:line="240" w:lineRule="auto"/>
        <w:jc w:val="both"/>
        <w:rPr>
          <w:rFonts w:ascii="Arial Narrow" w:hAnsi="Arial Narrow" w:cs="Tahoma"/>
          <w:u w:val="single"/>
        </w:rPr>
      </w:pPr>
    </w:p>
    <w:p w14:paraId="330C3ED8" w14:textId="2E550031" w:rsidR="00DA7B78" w:rsidRPr="0076295B" w:rsidRDefault="00B71319" w:rsidP="0076295B">
      <w:pPr>
        <w:autoSpaceDE/>
        <w:autoSpaceDN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0A58BC">
        <w:rPr>
          <w:rFonts w:ascii="Arial Narrow" w:eastAsia="Calibri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0A58BC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>Wyjaśnienie:</w:t>
      </w:r>
      <w:r w:rsidRPr="000A58BC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A7B78" w:rsidRPr="0076295B" w:rsidSect="00557F2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7" w:right="1416" w:bottom="1417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EA1E" w14:textId="77777777" w:rsidR="00552044" w:rsidRDefault="00552044">
      <w:r>
        <w:separator/>
      </w:r>
    </w:p>
  </w:endnote>
  <w:endnote w:type="continuationSeparator" w:id="0">
    <w:p w14:paraId="63DAF8A9" w14:textId="77777777" w:rsidR="00552044" w:rsidRDefault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3710" w14:textId="77777777" w:rsidR="0021614D" w:rsidRDefault="0021614D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5854E9F" wp14:editId="3625F870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53C99" w14:textId="77777777" w:rsidR="0021614D" w:rsidRPr="009707D5" w:rsidRDefault="0021614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41A2" w14:textId="77777777" w:rsidR="0021614D" w:rsidRPr="00413DDA" w:rsidRDefault="0021614D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 w:rsidRPr="009E4730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3EEF65" wp14:editId="7572DB84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>
      <w:rPr>
        <w:rFonts w:ascii="Arial" w:hAnsi="Arial" w:cs="MyriadPro-Regular"/>
        <w:color w:val="231F20"/>
        <w:sz w:val="20"/>
        <w:szCs w:val="20"/>
        <w:lang w:bidi="ne-NP"/>
      </w:rPr>
      <w:t>7</w:t>
    </w:r>
    <w:r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7E2AB12D" w14:textId="77777777" w:rsidR="0021614D" w:rsidRPr="00413DDA" w:rsidRDefault="0021614D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46DBF692" w14:textId="77777777" w:rsidR="0021614D" w:rsidRPr="00413DDA" w:rsidRDefault="0021614D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CACB" w14:textId="77777777" w:rsidR="00552044" w:rsidRDefault="00552044">
      <w:r>
        <w:separator/>
      </w:r>
    </w:p>
  </w:footnote>
  <w:footnote w:type="continuationSeparator" w:id="0">
    <w:p w14:paraId="5A56F91E" w14:textId="77777777" w:rsidR="00552044" w:rsidRDefault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B549" w14:textId="77777777" w:rsidR="0021614D" w:rsidRDefault="0021614D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A627" w14:textId="77777777" w:rsidR="0021614D" w:rsidRPr="004838CC" w:rsidRDefault="0021614D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9B8AFE2" wp14:editId="6D407114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B31"/>
    <w:multiLevelType w:val="hybridMultilevel"/>
    <w:tmpl w:val="6D24551A"/>
    <w:lvl w:ilvl="0" w:tplc="89FE681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3550D8"/>
    <w:multiLevelType w:val="hybridMultilevel"/>
    <w:tmpl w:val="6040FE5A"/>
    <w:lvl w:ilvl="0" w:tplc="453200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E94EB6"/>
    <w:multiLevelType w:val="hybridMultilevel"/>
    <w:tmpl w:val="AE7A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5C05D1"/>
    <w:multiLevelType w:val="hybridMultilevel"/>
    <w:tmpl w:val="9B9C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2970"/>
    <w:multiLevelType w:val="hybridMultilevel"/>
    <w:tmpl w:val="9B9C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047C60"/>
    <w:multiLevelType w:val="hybridMultilevel"/>
    <w:tmpl w:val="6132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9A"/>
    <w:multiLevelType w:val="hybridMultilevel"/>
    <w:tmpl w:val="D340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26C9D"/>
    <w:multiLevelType w:val="hybridMultilevel"/>
    <w:tmpl w:val="E218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3491"/>
    <w:multiLevelType w:val="hybridMultilevel"/>
    <w:tmpl w:val="265AC7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C1780"/>
    <w:multiLevelType w:val="hybridMultilevel"/>
    <w:tmpl w:val="9B9C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04574"/>
    <w:multiLevelType w:val="hybridMultilevel"/>
    <w:tmpl w:val="54EC4924"/>
    <w:lvl w:ilvl="0" w:tplc="D944B23E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2"/>
  </w:num>
  <w:num w:numId="5">
    <w:abstractNumId w:val="1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1"/>
  </w:num>
  <w:num w:numId="10">
    <w:abstractNumId w:val="34"/>
  </w:num>
  <w:num w:numId="11">
    <w:abstractNumId w:val="33"/>
  </w:num>
  <w:num w:numId="12">
    <w:abstractNumId w:val="17"/>
  </w:num>
  <w:num w:numId="13">
    <w:abstractNumId w:val="18"/>
  </w:num>
  <w:num w:numId="14">
    <w:abstractNumId w:val="31"/>
  </w:num>
  <w:num w:numId="15">
    <w:abstractNumId w:val="19"/>
  </w:num>
  <w:num w:numId="16">
    <w:abstractNumId w:val="11"/>
  </w:num>
  <w:num w:numId="17">
    <w:abstractNumId w:val="26"/>
  </w:num>
  <w:num w:numId="18">
    <w:abstractNumId w:val="10"/>
  </w:num>
  <w:num w:numId="19">
    <w:abstractNumId w:val="22"/>
  </w:num>
  <w:num w:numId="20">
    <w:abstractNumId w:val="0"/>
  </w:num>
  <w:num w:numId="21">
    <w:abstractNumId w:val="27"/>
  </w:num>
  <w:num w:numId="22">
    <w:abstractNumId w:val="4"/>
  </w:num>
  <w:num w:numId="23">
    <w:abstractNumId w:val="8"/>
  </w:num>
  <w:num w:numId="24">
    <w:abstractNumId w:val="6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32"/>
  </w:num>
  <w:num w:numId="30">
    <w:abstractNumId w:val="7"/>
  </w:num>
  <w:num w:numId="31">
    <w:abstractNumId w:val="24"/>
  </w:num>
  <w:num w:numId="32">
    <w:abstractNumId w:val="21"/>
  </w:num>
  <w:num w:numId="33">
    <w:abstractNumId w:val="1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9BC"/>
    <w:rsid w:val="00003411"/>
    <w:rsid w:val="0001057E"/>
    <w:rsid w:val="00011BF3"/>
    <w:rsid w:val="000179B2"/>
    <w:rsid w:val="00034758"/>
    <w:rsid w:val="00035763"/>
    <w:rsid w:val="000373C6"/>
    <w:rsid w:val="00043C0E"/>
    <w:rsid w:val="000473E7"/>
    <w:rsid w:val="00050126"/>
    <w:rsid w:val="00053C14"/>
    <w:rsid w:val="00054A27"/>
    <w:rsid w:val="0005763A"/>
    <w:rsid w:val="0008310D"/>
    <w:rsid w:val="000848CC"/>
    <w:rsid w:val="000853AA"/>
    <w:rsid w:val="0009747C"/>
    <w:rsid w:val="000A58BC"/>
    <w:rsid w:val="000B0785"/>
    <w:rsid w:val="000B12B3"/>
    <w:rsid w:val="000B1318"/>
    <w:rsid w:val="000B1E01"/>
    <w:rsid w:val="000B56A7"/>
    <w:rsid w:val="000C1BF8"/>
    <w:rsid w:val="000C35AB"/>
    <w:rsid w:val="000C4BB7"/>
    <w:rsid w:val="000D4771"/>
    <w:rsid w:val="000D7DA7"/>
    <w:rsid w:val="000E03C5"/>
    <w:rsid w:val="000E1D55"/>
    <w:rsid w:val="000E3E9E"/>
    <w:rsid w:val="000E4EA2"/>
    <w:rsid w:val="000E73ED"/>
    <w:rsid w:val="000F26AA"/>
    <w:rsid w:val="000F52A8"/>
    <w:rsid w:val="0010162E"/>
    <w:rsid w:val="00103A48"/>
    <w:rsid w:val="00107F30"/>
    <w:rsid w:val="00115B88"/>
    <w:rsid w:val="00117DD0"/>
    <w:rsid w:val="001203CE"/>
    <w:rsid w:val="00125C4A"/>
    <w:rsid w:val="0012733A"/>
    <w:rsid w:val="00130DEE"/>
    <w:rsid w:val="00133FA2"/>
    <w:rsid w:val="00136F6B"/>
    <w:rsid w:val="001374A4"/>
    <w:rsid w:val="00141307"/>
    <w:rsid w:val="001417A3"/>
    <w:rsid w:val="00146BC4"/>
    <w:rsid w:val="00163BF9"/>
    <w:rsid w:val="00164990"/>
    <w:rsid w:val="00170E8B"/>
    <w:rsid w:val="001715E7"/>
    <w:rsid w:val="0017674B"/>
    <w:rsid w:val="00182E4E"/>
    <w:rsid w:val="0018607E"/>
    <w:rsid w:val="00194069"/>
    <w:rsid w:val="001A5551"/>
    <w:rsid w:val="001B01EB"/>
    <w:rsid w:val="001B1008"/>
    <w:rsid w:val="001B394A"/>
    <w:rsid w:val="001B74C4"/>
    <w:rsid w:val="001D240A"/>
    <w:rsid w:val="001E2C75"/>
    <w:rsid w:val="001F4FEE"/>
    <w:rsid w:val="001F794B"/>
    <w:rsid w:val="00205E68"/>
    <w:rsid w:val="002066D1"/>
    <w:rsid w:val="0020742F"/>
    <w:rsid w:val="00211F84"/>
    <w:rsid w:val="0021614D"/>
    <w:rsid w:val="0022348C"/>
    <w:rsid w:val="00227EC2"/>
    <w:rsid w:val="00233B7A"/>
    <w:rsid w:val="00233F3D"/>
    <w:rsid w:val="00235543"/>
    <w:rsid w:val="00241118"/>
    <w:rsid w:val="00241815"/>
    <w:rsid w:val="00242C85"/>
    <w:rsid w:val="00252D0F"/>
    <w:rsid w:val="00252DAD"/>
    <w:rsid w:val="0025406A"/>
    <w:rsid w:val="0025690B"/>
    <w:rsid w:val="00256F53"/>
    <w:rsid w:val="00260A89"/>
    <w:rsid w:val="00261945"/>
    <w:rsid w:val="00263EB5"/>
    <w:rsid w:val="00273219"/>
    <w:rsid w:val="0027327E"/>
    <w:rsid w:val="00276A55"/>
    <w:rsid w:val="00280743"/>
    <w:rsid w:val="00284A7A"/>
    <w:rsid w:val="002877A1"/>
    <w:rsid w:val="002A395F"/>
    <w:rsid w:val="002A498C"/>
    <w:rsid w:val="002A6D9F"/>
    <w:rsid w:val="002A7924"/>
    <w:rsid w:val="002B234C"/>
    <w:rsid w:val="002B6F4F"/>
    <w:rsid w:val="002C2B35"/>
    <w:rsid w:val="002D05D6"/>
    <w:rsid w:val="002D06E9"/>
    <w:rsid w:val="002D3B87"/>
    <w:rsid w:val="002F117C"/>
    <w:rsid w:val="002F3A3F"/>
    <w:rsid w:val="002F678E"/>
    <w:rsid w:val="003045F4"/>
    <w:rsid w:val="00313623"/>
    <w:rsid w:val="00316D98"/>
    <w:rsid w:val="00322649"/>
    <w:rsid w:val="003279CA"/>
    <w:rsid w:val="0033111E"/>
    <w:rsid w:val="00333F36"/>
    <w:rsid w:val="003356C9"/>
    <w:rsid w:val="003361A6"/>
    <w:rsid w:val="00340839"/>
    <w:rsid w:val="003437E1"/>
    <w:rsid w:val="003463E6"/>
    <w:rsid w:val="00347848"/>
    <w:rsid w:val="00356DAF"/>
    <w:rsid w:val="003576D1"/>
    <w:rsid w:val="00357BD6"/>
    <w:rsid w:val="00357D6F"/>
    <w:rsid w:val="00360AD4"/>
    <w:rsid w:val="003617A5"/>
    <w:rsid w:val="00363B43"/>
    <w:rsid w:val="003679DC"/>
    <w:rsid w:val="00371554"/>
    <w:rsid w:val="00377551"/>
    <w:rsid w:val="00380194"/>
    <w:rsid w:val="00383624"/>
    <w:rsid w:val="00392935"/>
    <w:rsid w:val="00397AC3"/>
    <w:rsid w:val="003C415F"/>
    <w:rsid w:val="003C42C5"/>
    <w:rsid w:val="003C5BF9"/>
    <w:rsid w:val="003D44DE"/>
    <w:rsid w:val="003D6653"/>
    <w:rsid w:val="003D7195"/>
    <w:rsid w:val="003E0B1F"/>
    <w:rsid w:val="003E513B"/>
    <w:rsid w:val="003E6B02"/>
    <w:rsid w:val="003F1D0A"/>
    <w:rsid w:val="00401D5D"/>
    <w:rsid w:val="00412A31"/>
    <w:rsid w:val="00413DDA"/>
    <w:rsid w:val="00414B99"/>
    <w:rsid w:val="00416B7B"/>
    <w:rsid w:val="00417ACC"/>
    <w:rsid w:val="00420E13"/>
    <w:rsid w:val="00422284"/>
    <w:rsid w:val="00422C31"/>
    <w:rsid w:val="004303F5"/>
    <w:rsid w:val="00440071"/>
    <w:rsid w:val="00441A34"/>
    <w:rsid w:val="00444B87"/>
    <w:rsid w:val="00444F1B"/>
    <w:rsid w:val="00445173"/>
    <w:rsid w:val="004537CF"/>
    <w:rsid w:val="0047060F"/>
    <w:rsid w:val="00476295"/>
    <w:rsid w:val="0047710A"/>
    <w:rsid w:val="004801A1"/>
    <w:rsid w:val="00482EF7"/>
    <w:rsid w:val="00482FF7"/>
    <w:rsid w:val="00483364"/>
    <w:rsid w:val="004838CC"/>
    <w:rsid w:val="0049073F"/>
    <w:rsid w:val="004A25AD"/>
    <w:rsid w:val="004B6956"/>
    <w:rsid w:val="004C4639"/>
    <w:rsid w:val="004D012B"/>
    <w:rsid w:val="004D0957"/>
    <w:rsid w:val="004D1333"/>
    <w:rsid w:val="004D183A"/>
    <w:rsid w:val="004D42D4"/>
    <w:rsid w:val="004D48C9"/>
    <w:rsid w:val="004E1FF0"/>
    <w:rsid w:val="004F4B27"/>
    <w:rsid w:val="004F60CA"/>
    <w:rsid w:val="004F6559"/>
    <w:rsid w:val="00514D5E"/>
    <w:rsid w:val="00523B90"/>
    <w:rsid w:val="00534A7F"/>
    <w:rsid w:val="0053782C"/>
    <w:rsid w:val="00541DC2"/>
    <w:rsid w:val="0054369B"/>
    <w:rsid w:val="00545E15"/>
    <w:rsid w:val="00546D35"/>
    <w:rsid w:val="005477CC"/>
    <w:rsid w:val="00550F66"/>
    <w:rsid w:val="00552044"/>
    <w:rsid w:val="005521BB"/>
    <w:rsid w:val="00557C50"/>
    <w:rsid w:val="00557F2B"/>
    <w:rsid w:val="00580591"/>
    <w:rsid w:val="00582ECB"/>
    <w:rsid w:val="0059234F"/>
    <w:rsid w:val="00595A54"/>
    <w:rsid w:val="005A5E75"/>
    <w:rsid w:val="005B21A8"/>
    <w:rsid w:val="005B4277"/>
    <w:rsid w:val="005B4B5E"/>
    <w:rsid w:val="005B4FE8"/>
    <w:rsid w:val="005C015B"/>
    <w:rsid w:val="005C2332"/>
    <w:rsid w:val="005C2428"/>
    <w:rsid w:val="005C3033"/>
    <w:rsid w:val="005C4C64"/>
    <w:rsid w:val="005C5194"/>
    <w:rsid w:val="005C794A"/>
    <w:rsid w:val="005D0E23"/>
    <w:rsid w:val="005D49EF"/>
    <w:rsid w:val="005D707C"/>
    <w:rsid w:val="005D7A1F"/>
    <w:rsid w:val="005E2EA7"/>
    <w:rsid w:val="005E7C49"/>
    <w:rsid w:val="005F1AE9"/>
    <w:rsid w:val="005F4B54"/>
    <w:rsid w:val="005F5510"/>
    <w:rsid w:val="005F6117"/>
    <w:rsid w:val="005F69C8"/>
    <w:rsid w:val="00605265"/>
    <w:rsid w:val="0061195B"/>
    <w:rsid w:val="00624C3D"/>
    <w:rsid w:val="006322E8"/>
    <w:rsid w:val="00634B9C"/>
    <w:rsid w:val="00644839"/>
    <w:rsid w:val="00646C04"/>
    <w:rsid w:val="00647AA8"/>
    <w:rsid w:val="00650163"/>
    <w:rsid w:val="006505A9"/>
    <w:rsid w:val="00664A3A"/>
    <w:rsid w:val="00665F2A"/>
    <w:rsid w:val="00667085"/>
    <w:rsid w:val="00681A23"/>
    <w:rsid w:val="006833E3"/>
    <w:rsid w:val="006856AE"/>
    <w:rsid w:val="00687459"/>
    <w:rsid w:val="006901D6"/>
    <w:rsid w:val="006908C6"/>
    <w:rsid w:val="006A41FD"/>
    <w:rsid w:val="006B1AD0"/>
    <w:rsid w:val="006B4CCE"/>
    <w:rsid w:val="006C19FB"/>
    <w:rsid w:val="006C2772"/>
    <w:rsid w:val="006C6979"/>
    <w:rsid w:val="006C6C17"/>
    <w:rsid w:val="006D24D3"/>
    <w:rsid w:val="006D4A7E"/>
    <w:rsid w:val="006D5748"/>
    <w:rsid w:val="006E1C8B"/>
    <w:rsid w:val="006E3B7C"/>
    <w:rsid w:val="006E53CD"/>
    <w:rsid w:val="006E7D65"/>
    <w:rsid w:val="006F4C32"/>
    <w:rsid w:val="006F7E0C"/>
    <w:rsid w:val="00702137"/>
    <w:rsid w:val="00707E92"/>
    <w:rsid w:val="007141A8"/>
    <w:rsid w:val="007201BB"/>
    <w:rsid w:val="00720E48"/>
    <w:rsid w:val="007259B9"/>
    <w:rsid w:val="00730143"/>
    <w:rsid w:val="00730B75"/>
    <w:rsid w:val="00732D4C"/>
    <w:rsid w:val="00737F73"/>
    <w:rsid w:val="0074343F"/>
    <w:rsid w:val="007435DA"/>
    <w:rsid w:val="00752178"/>
    <w:rsid w:val="00753506"/>
    <w:rsid w:val="0076295B"/>
    <w:rsid w:val="00766C20"/>
    <w:rsid w:val="0076731B"/>
    <w:rsid w:val="007720EF"/>
    <w:rsid w:val="00775A4B"/>
    <w:rsid w:val="00780721"/>
    <w:rsid w:val="00787EA9"/>
    <w:rsid w:val="0079664D"/>
    <w:rsid w:val="007B3C7A"/>
    <w:rsid w:val="007C79F2"/>
    <w:rsid w:val="007E09F6"/>
    <w:rsid w:val="007E36EC"/>
    <w:rsid w:val="007E6D68"/>
    <w:rsid w:val="007F55FF"/>
    <w:rsid w:val="007F5D32"/>
    <w:rsid w:val="007F5D59"/>
    <w:rsid w:val="0080161C"/>
    <w:rsid w:val="0080196D"/>
    <w:rsid w:val="00802CA7"/>
    <w:rsid w:val="00803B39"/>
    <w:rsid w:val="00810253"/>
    <w:rsid w:val="00810B49"/>
    <w:rsid w:val="00810E98"/>
    <w:rsid w:val="00811ADD"/>
    <w:rsid w:val="00811D6F"/>
    <w:rsid w:val="008130FF"/>
    <w:rsid w:val="00813D40"/>
    <w:rsid w:val="008142E9"/>
    <w:rsid w:val="00814E42"/>
    <w:rsid w:val="00826C81"/>
    <w:rsid w:val="00836B16"/>
    <w:rsid w:val="00842F82"/>
    <w:rsid w:val="00843653"/>
    <w:rsid w:val="00843AB3"/>
    <w:rsid w:val="00845082"/>
    <w:rsid w:val="00847371"/>
    <w:rsid w:val="0085020C"/>
    <w:rsid w:val="00853B14"/>
    <w:rsid w:val="00853D8C"/>
    <w:rsid w:val="00861057"/>
    <w:rsid w:val="00864A40"/>
    <w:rsid w:val="00871C09"/>
    <w:rsid w:val="008760B7"/>
    <w:rsid w:val="008844E7"/>
    <w:rsid w:val="008903C2"/>
    <w:rsid w:val="0089541B"/>
    <w:rsid w:val="008965D3"/>
    <w:rsid w:val="008972D3"/>
    <w:rsid w:val="008B5A32"/>
    <w:rsid w:val="008C02B3"/>
    <w:rsid w:val="008C0C98"/>
    <w:rsid w:val="008C500F"/>
    <w:rsid w:val="008E1448"/>
    <w:rsid w:val="008E3D80"/>
    <w:rsid w:val="008F3E1D"/>
    <w:rsid w:val="008F7E30"/>
    <w:rsid w:val="009030EC"/>
    <w:rsid w:val="00905430"/>
    <w:rsid w:val="00910B52"/>
    <w:rsid w:val="00912423"/>
    <w:rsid w:val="00912DC8"/>
    <w:rsid w:val="00914099"/>
    <w:rsid w:val="00915CD6"/>
    <w:rsid w:val="0092013A"/>
    <w:rsid w:val="00921CE0"/>
    <w:rsid w:val="00921EFE"/>
    <w:rsid w:val="009252AD"/>
    <w:rsid w:val="0092600A"/>
    <w:rsid w:val="009277A0"/>
    <w:rsid w:val="00927B92"/>
    <w:rsid w:val="00927F55"/>
    <w:rsid w:val="00931954"/>
    <w:rsid w:val="00935FD7"/>
    <w:rsid w:val="00940160"/>
    <w:rsid w:val="00940F3F"/>
    <w:rsid w:val="00953AD4"/>
    <w:rsid w:val="00953B06"/>
    <w:rsid w:val="00957731"/>
    <w:rsid w:val="0096561F"/>
    <w:rsid w:val="009707D5"/>
    <w:rsid w:val="009708F1"/>
    <w:rsid w:val="009767B0"/>
    <w:rsid w:val="009822C5"/>
    <w:rsid w:val="0098606E"/>
    <w:rsid w:val="00987773"/>
    <w:rsid w:val="009A391D"/>
    <w:rsid w:val="009A420E"/>
    <w:rsid w:val="009A4A79"/>
    <w:rsid w:val="009B0E54"/>
    <w:rsid w:val="009B5B5C"/>
    <w:rsid w:val="009B696E"/>
    <w:rsid w:val="009B69E0"/>
    <w:rsid w:val="009C6710"/>
    <w:rsid w:val="009D2527"/>
    <w:rsid w:val="009D72E1"/>
    <w:rsid w:val="009E02CC"/>
    <w:rsid w:val="009E4730"/>
    <w:rsid w:val="009F555E"/>
    <w:rsid w:val="009F60B0"/>
    <w:rsid w:val="00A22946"/>
    <w:rsid w:val="00A252CE"/>
    <w:rsid w:val="00A42BF1"/>
    <w:rsid w:val="00A4442D"/>
    <w:rsid w:val="00A44AE6"/>
    <w:rsid w:val="00A463D4"/>
    <w:rsid w:val="00A4792E"/>
    <w:rsid w:val="00A52346"/>
    <w:rsid w:val="00A5237D"/>
    <w:rsid w:val="00A57DD9"/>
    <w:rsid w:val="00A60774"/>
    <w:rsid w:val="00A64426"/>
    <w:rsid w:val="00A64D5E"/>
    <w:rsid w:val="00A80D02"/>
    <w:rsid w:val="00A83396"/>
    <w:rsid w:val="00A83B78"/>
    <w:rsid w:val="00A9428A"/>
    <w:rsid w:val="00A96784"/>
    <w:rsid w:val="00A97CE3"/>
    <w:rsid w:val="00AA072C"/>
    <w:rsid w:val="00AA3E96"/>
    <w:rsid w:val="00AA7678"/>
    <w:rsid w:val="00AB5380"/>
    <w:rsid w:val="00AB58E3"/>
    <w:rsid w:val="00AB637E"/>
    <w:rsid w:val="00AB79E8"/>
    <w:rsid w:val="00AC0768"/>
    <w:rsid w:val="00AC4A93"/>
    <w:rsid w:val="00AC516A"/>
    <w:rsid w:val="00AD1B6D"/>
    <w:rsid w:val="00AD2361"/>
    <w:rsid w:val="00AE3ED7"/>
    <w:rsid w:val="00AE5364"/>
    <w:rsid w:val="00AE57D6"/>
    <w:rsid w:val="00AF1E45"/>
    <w:rsid w:val="00AF2DE9"/>
    <w:rsid w:val="00AF6181"/>
    <w:rsid w:val="00AF69D7"/>
    <w:rsid w:val="00B00210"/>
    <w:rsid w:val="00B02408"/>
    <w:rsid w:val="00B0289F"/>
    <w:rsid w:val="00B106AF"/>
    <w:rsid w:val="00B1173E"/>
    <w:rsid w:val="00B142CF"/>
    <w:rsid w:val="00B15350"/>
    <w:rsid w:val="00B154B4"/>
    <w:rsid w:val="00B206F9"/>
    <w:rsid w:val="00B214AC"/>
    <w:rsid w:val="00B24A96"/>
    <w:rsid w:val="00B32739"/>
    <w:rsid w:val="00B370DE"/>
    <w:rsid w:val="00B42463"/>
    <w:rsid w:val="00B44398"/>
    <w:rsid w:val="00B4688E"/>
    <w:rsid w:val="00B52AF7"/>
    <w:rsid w:val="00B643D9"/>
    <w:rsid w:val="00B71319"/>
    <w:rsid w:val="00B7157D"/>
    <w:rsid w:val="00B76049"/>
    <w:rsid w:val="00B8382D"/>
    <w:rsid w:val="00B8610E"/>
    <w:rsid w:val="00B9214E"/>
    <w:rsid w:val="00B922D0"/>
    <w:rsid w:val="00B9680F"/>
    <w:rsid w:val="00B96CF1"/>
    <w:rsid w:val="00BA0514"/>
    <w:rsid w:val="00BA4FEF"/>
    <w:rsid w:val="00BB5424"/>
    <w:rsid w:val="00BC3A8F"/>
    <w:rsid w:val="00BD67A1"/>
    <w:rsid w:val="00BE2153"/>
    <w:rsid w:val="00BE26F2"/>
    <w:rsid w:val="00BE4EE7"/>
    <w:rsid w:val="00BF0B7B"/>
    <w:rsid w:val="00BF1D08"/>
    <w:rsid w:val="00BF2C24"/>
    <w:rsid w:val="00BF2E05"/>
    <w:rsid w:val="00BF6473"/>
    <w:rsid w:val="00BF6905"/>
    <w:rsid w:val="00C0376A"/>
    <w:rsid w:val="00C06AD4"/>
    <w:rsid w:val="00C07109"/>
    <w:rsid w:val="00C07E6C"/>
    <w:rsid w:val="00C16320"/>
    <w:rsid w:val="00C17E08"/>
    <w:rsid w:val="00C25925"/>
    <w:rsid w:val="00C26809"/>
    <w:rsid w:val="00C313BB"/>
    <w:rsid w:val="00C33674"/>
    <w:rsid w:val="00C35896"/>
    <w:rsid w:val="00C4385B"/>
    <w:rsid w:val="00C508D1"/>
    <w:rsid w:val="00C52100"/>
    <w:rsid w:val="00C540B2"/>
    <w:rsid w:val="00C569D2"/>
    <w:rsid w:val="00C625A7"/>
    <w:rsid w:val="00C627FB"/>
    <w:rsid w:val="00C652C6"/>
    <w:rsid w:val="00C656F2"/>
    <w:rsid w:val="00C659B1"/>
    <w:rsid w:val="00C65C22"/>
    <w:rsid w:val="00C75B48"/>
    <w:rsid w:val="00C75CAC"/>
    <w:rsid w:val="00C769A4"/>
    <w:rsid w:val="00C81454"/>
    <w:rsid w:val="00C8472C"/>
    <w:rsid w:val="00C85D09"/>
    <w:rsid w:val="00C87B70"/>
    <w:rsid w:val="00C90D84"/>
    <w:rsid w:val="00C93320"/>
    <w:rsid w:val="00C94218"/>
    <w:rsid w:val="00C94EC2"/>
    <w:rsid w:val="00C95AFE"/>
    <w:rsid w:val="00C95FE0"/>
    <w:rsid w:val="00CA27F7"/>
    <w:rsid w:val="00CB0BFF"/>
    <w:rsid w:val="00CB7C61"/>
    <w:rsid w:val="00CB7D54"/>
    <w:rsid w:val="00CC62E4"/>
    <w:rsid w:val="00CD0768"/>
    <w:rsid w:val="00CD2702"/>
    <w:rsid w:val="00CD3BB0"/>
    <w:rsid w:val="00CE0114"/>
    <w:rsid w:val="00CE0D43"/>
    <w:rsid w:val="00CE11D5"/>
    <w:rsid w:val="00CE37E1"/>
    <w:rsid w:val="00CE6223"/>
    <w:rsid w:val="00CF25B8"/>
    <w:rsid w:val="00CF4E17"/>
    <w:rsid w:val="00D02EA4"/>
    <w:rsid w:val="00D0303F"/>
    <w:rsid w:val="00D03B52"/>
    <w:rsid w:val="00D04211"/>
    <w:rsid w:val="00D14794"/>
    <w:rsid w:val="00D147EA"/>
    <w:rsid w:val="00D16F75"/>
    <w:rsid w:val="00D20CC2"/>
    <w:rsid w:val="00D23BE5"/>
    <w:rsid w:val="00D251D0"/>
    <w:rsid w:val="00D269F2"/>
    <w:rsid w:val="00D30F77"/>
    <w:rsid w:val="00D3351D"/>
    <w:rsid w:val="00D4278B"/>
    <w:rsid w:val="00D43A11"/>
    <w:rsid w:val="00D45CB5"/>
    <w:rsid w:val="00D5060D"/>
    <w:rsid w:val="00D50A53"/>
    <w:rsid w:val="00D51530"/>
    <w:rsid w:val="00D51C3D"/>
    <w:rsid w:val="00D55A92"/>
    <w:rsid w:val="00D57A70"/>
    <w:rsid w:val="00D60C88"/>
    <w:rsid w:val="00D65D99"/>
    <w:rsid w:val="00D77D14"/>
    <w:rsid w:val="00D90026"/>
    <w:rsid w:val="00D91FAB"/>
    <w:rsid w:val="00D932C4"/>
    <w:rsid w:val="00D955A6"/>
    <w:rsid w:val="00DA7B78"/>
    <w:rsid w:val="00DB05D6"/>
    <w:rsid w:val="00DB2852"/>
    <w:rsid w:val="00DB6332"/>
    <w:rsid w:val="00DB6722"/>
    <w:rsid w:val="00DB6C74"/>
    <w:rsid w:val="00DC307A"/>
    <w:rsid w:val="00DC33C4"/>
    <w:rsid w:val="00DC3CA7"/>
    <w:rsid w:val="00DC5B3C"/>
    <w:rsid w:val="00DD7DEF"/>
    <w:rsid w:val="00DE0211"/>
    <w:rsid w:val="00DE1E2D"/>
    <w:rsid w:val="00DE4FF4"/>
    <w:rsid w:val="00DF14C4"/>
    <w:rsid w:val="00E00FDB"/>
    <w:rsid w:val="00E04043"/>
    <w:rsid w:val="00E0645A"/>
    <w:rsid w:val="00E1471D"/>
    <w:rsid w:val="00E20242"/>
    <w:rsid w:val="00E20F79"/>
    <w:rsid w:val="00E22764"/>
    <w:rsid w:val="00E2530A"/>
    <w:rsid w:val="00E32070"/>
    <w:rsid w:val="00E3271A"/>
    <w:rsid w:val="00E4366B"/>
    <w:rsid w:val="00E476F7"/>
    <w:rsid w:val="00E50DD9"/>
    <w:rsid w:val="00E55B63"/>
    <w:rsid w:val="00E57161"/>
    <w:rsid w:val="00E64FB3"/>
    <w:rsid w:val="00E6581C"/>
    <w:rsid w:val="00E676AA"/>
    <w:rsid w:val="00E67ACF"/>
    <w:rsid w:val="00E81E18"/>
    <w:rsid w:val="00E83F50"/>
    <w:rsid w:val="00E86554"/>
    <w:rsid w:val="00E86A9F"/>
    <w:rsid w:val="00E91C66"/>
    <w:rsid w:val="00E92EDB"/>
    <w:rsid w:val="00E97B19"/>
    <w:rsid w:val="00EA1D35"/>
    <w:rsid w:val="00EA58C2"/>
    <w:rsid w:val="00EB06E5"/>
    <w:rsid w:val="00EB1EAE"/>
    <w:rsid w:val="00EB30FF"/>
    <w:rsid w:val="00EB4D64"/>
    <w:rsid w:val="00EB6FAC"/>
    <w:rsid w:val="00EC6738"/>
    <w:rsid w:val="00ED5F70"/>
    <w:rsid w:val="00EE1203"/>
    <w:rsid w:val="00EE228F"/>
    <w:rsid w:val="00EE7789"/>
    <w:rsid w:val="00EF03E2"/>
    <w:rsid w:val="00EF49A3"/>
    <w:rsid w:val="00EF536F"/>
    <w:rsid w:val="00F0061D"/>
    <w:rsid w:val="00F02E0D"/>
    <w:rsid w:val="00F11E1D"/>
    <w:rsid w:val="00F1298C"/>
    <w:rsid w:val="00F12D60"/>
    <w:rsid w:val="00F23DDF"/>
    <w:rsid w:val="00F303E9"/>
    <w:rsid w:val="00F3305F"/>
    <w:rsid w:val="00F33CE4"/>
    <w:rsid w:val="00F41107"/>
    <w:rsid w:val="00F44DB1"/>
    <w:rsid w:val="00F465C9"/>
    <w:rsid w:val="00F474CA"/>
    <w:rsid w:val="00F47FA5"/>
    <w:rsid w:val="00F52029"/>
    <w:rsid w:val="00F53C91"/>
    <w:rsid w:val="00F6236B"/>
    <w:rsid w:val="00F63B6A"/>
    <w:rsid w:val="00F65BD1"/>
    <w:rsid w:val="00F662E2"/>
    <w:rsid w:val="00F72204"/>
    <w:rsid w:val="00F7350E"/>
    <w:rsid w:val="00F77C5B"/>
    <w:rsid w:val="00F83D1F"/>
    <w:rsid w:val="00F93285"/>
    <w:rsid w:val="00FA2F85"/>
    <w:rsid w:val="00FA3989"/>
    <w:rsid w:val="00FA7689"/>
    <w:rsid w:val="00FB0D74"/>
    <w:rsid w:val="00FB5524"/>
    <w:rsid w:val="00FB63A9"/>
    <w:rsid w:val="00FC6BB2"/>
    <w:rsid w:val="00FD0D91"/>
    <w:rsid w:val="00FD2B68"/>
    <w:rsid w:val="00FD2E77"/>
    <w:rsid w:val="00FD307E"/>
    <w:rsid w:val="00FE0865"/>
    <w:rsid w:val="00FE1302"/>
    <w:rsid w:val="00FE2DC4"/>
    <w:rsid w:val="00FE3C3F"/>
    <w:rsid w:val="00FE41E9"/>
    <w:rsid w:val="00FE4630"/>
    <w:rsid w:val="00FE5241"/>
    <w:rsid w:val="00FE5480"/>
    <w:rsid w:val="00FE54C7"/>
    <w:rsid w:val="00FE73A1"/>
    <w:rsid w:val="00FE75AC"/>
    <w:rsid w:val="00FF2744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B1550"/>
  <w15:chartTrackingRefBased/>
  <w15:docId w15:val="{03D42329-168B-4BBE-A0A5-DF8DA51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71319"/>
    <w:pPr>
      <w:autoSpaceDE/>
      <w:autoSpaceDN/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A444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4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44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4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442D"/>
    <w:rPr>
      <w:b/>
      <w:bCs/>
    </w:rPr>
  </w:style>
  <w:style w:type="paragraph" w:styleId="Poprawka">
    <w:name w:val="Revision"/>
    <w:hidden/>
    <w:uiPriority w:val="99"/>
    <w:semiHidden/>
    <w:rsid w:val="00F303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amarska@zdm.poznan.pl" TargetMode="External"/><Relationship Id="rId13" Type="http://schemas.openxmlformats.org/officeDocument/2006/relationships/hyperlink" Target="http://www.poznan.pl/przestrzenpubliczna" TargetMode="External"/><Relationship Id="rId18" Type="http://schemas.openxmlformats.org/officeDocument/2006/relationships/hyperlink" Target="mailto:zdm@zdm.pozna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znan.pl" TargetMode="External"/><Relationship Id="rId17" Type="http://schemas.openxmlformats.org/officeDocument/2006/relationships/hyperlink" Target="http://www.poznan.pl/mim/hc/news/standardy-dostepnosci-dla-miasta-poznania,1164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znan.pl" TargetMode="External"/><Relationship Id="rId20" Type="http://schemas.openxmlformats.org/officeDocument/2006/relationships/hyperlink" Target="mailto:oferty@zdm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m.poznan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znan.pl/mim/rowery/standardy-techniczne-infrastruktury-rowerowej-miasta-poznania,p,35473,35475,37915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zdm.poznan.pl/pl/narada-koordynacyjna-uzgodnienia-uzbrojen" TargetMode="External"/><Relationship Id="rId19" Type="http://schemas.openxmlformats.org/officeDocument/2006/relationships/hyperlink" Target="mailto:oferty@zd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m.poznan.pl/" TargetMode="External"/><Relationship Id="rId14" Type="http://schemas.openxmlformats.org/officeDocument/2006/relationships/hyperlink" Target="http://www.poznan.p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E1E3-9BC7-4B63-83FE-33F123E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3656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25543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mailto:zdm@zdm.poznan.pl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Kinga Kramarska</cp:lastModifiedBy>
  <cp:revision>4</cp:revision>
  <cp:lastPrinted>2021-07-09T10:30:00Z</cp:lastPrinted>
  <dcterms:created xsi:type="dcterms:W3CDTF">2022-02-22T11:30:00Z</dcterms:created>
  <dcterms:modified xsi:type="dcterms:W3CDTF">2022-02-23T07:01:00Z</dcterms:modified>
</cp:coreProperties>
</file>