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97B" w:rsidRDefault="00BE5579">
      <w:r w:rsidRPr="00BE5579">
        <w:rPr>
          <w:noProof/>
          <w:lang w:eastAsia="pl-PL"/>
        </w:rPr>
        <w:drawing>
          <wp:inline distT="0" distB="0" distL="0" distR="0">
            <wp:extent cx="6184265" cy="9082603"/>
            <wp:effectExtent l="0" t="0" r="6985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902" cy="909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197B" w:rsidSect="00BE5579">
      <w:pgSz w:w="11906" w:h="16838"/>
      <w:pgMar w:top="1135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579"/>
    <w:rsid w:val="002A197B"/>
    <w:rsid w:val="00BE5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253D06-85C2-4D64-A78F-15F937167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Krystian Spychała</dc:creator>
  <cp:keywords/>
  <dc:description/>
  <cp:lastModifiedBy>Krystian Spychała</cp:lastModifiedBy>
  <cp:revision>1</cp:revision>
  <dcterms:created xsi:type="dcterms:W3CDTF">2020-05-20T12:23:00Z</dcterms:created>
  <dcterms:modified xsi:type="dcterms:W3CDTF">2020-05-20T12:25:00Z</dcterms:modified>
</cp:coreProperties>
</file>