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3CBA" w14:textId="6B223EBA" w:rsidR="00C004B4" w:rsidRDefault="00C004B4" w:rsidP="00ED68C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D68C2">
        <w:rPr>
          <w:rFonts w:ascii="Arial" w:hAnsi="Arial" w:cs="Arial"/>
          <w:b/>
          <w:bCs/>
        </w:rPr>
        <w:t xml:space="preserve">Opis </w:t>
      </w:r>
      <w:r w:rsidR="00317DC0">
        <w:rPr>
          <w:rFonts w:ascii="Arial" w:hAnsi="Arial" w:cs="Arial"/>
          <w:b/>
          <w:bCs/>
        </w:rPr>
        <w:t>materiałów</w:t>
      </w:r>
      <w:r w:rsidR="006B0E01">
        <w:rPr>
          <w:rFonts w:ascii="Arial" w:hAnsi="Arial" w:cs="Arial"/>
          <w:b/>
          <w:bCs/>
        </w:rPr>
        <w:t xml:space="preserve"> </w:t>
      </w:r>
      <w:r w:rsidRPr="00ED68C2">
        <w:rPr>
          <w:rFonts w:ascii="Arial" w:hAnsi="Arial" w:cs="Arial"/>
          <w:b/>
          <w:bCs/>
        </w:rPr>
        <w:t xml:space="preserve">– załącznik 3 </w:t>
      </w:r>
    </w:p>
    <w:p w14:paraId="4DFF02D7" w14:textId="77777777" w:rsidR="00ED68C2" w:rsidRDefault="00ED68C2" w:rsidP="00ED68C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75E02D2" w14:textId="03ED7759" w:rsidR="00E27D54" w:rsidRDefault="00E27D54" w:rsidP="00E27D54">
      <w:pPr>
        <w:pStyle w:val="NormalnyWeb"/>
      </w:pPr>
      <w:r>
        <w:t xml:space="preserve">- </w:t>
      </w:r>
      <w:r w:rsidR="00FE439A">
        <w:t xml:space="preserve">uniwersalny </w:t>
      </w:r>
      <w:r w:rsidRPr="001E1CC6">
        <w:rPr>
          <w:b/>
          <w:bCs/>
          <w:u w:val="single"/>
        </w:rPr>
        <w:t>uchwyt słupowy</w:t>
      </w:r>
      <w:r w:rsidR="0072681D" w:rsidRPr="001E1CC6">
        <w:rPr>
          <w:b/>
          <w:bCs/>
          <w:u w:val="single"/>
        </w:rPr>
        <w:t xml:space="preserve"> 2</w:t>
      </w:r>
      <w:r w:rsidRPr="001E1CC6">
        <w:rPr>
          <w:b/>
          <w:bCs/>
          <w:u w:val="single"/>
        </w:rPr>
        <w:t xml:space="preserve"> ramienny</w:t>
      </w:r>
      <w:r>
        <w:t xml:space="preserve">, </w:t>
      </w:r>
    </w:p>
    <w:p w14:paraId="134A9011" w14:textId="2B4748B4" w:rsidR="00E27D54" w:rsidRDefault="00E27D54" w:rsidP="00E27D54">
      <w:pPr>
        <w:pStyle w:val="NormalnyWeb"/>
      </w:pPr>
      <w:r>
        <w:t xml:space="preserve">- mocowanie na taśmę </w:t>
      </w:r>
      <w:proofErr w:type="spellStart"/>
      <w:r>
        <w:t>bandimex</w:t>
      </w:r>
      <w:proofErr w:type="spellEnd"/>
      <w:r w:rsidR="00A1608B">
        <w:t>,</w:t>
      </w:r>
    </w:p>
    <w:p w14:paraId="38D35004" w14:textId="0E28563F" w:rsidR="00E27D54" w:rsidRDefault="00E27D54" w:rsidP="00E27D54">
      <w:pPr>
        <w:pStyle w:val="NormalnyWeb"/>
      </w:pPr>
      <w:r>
        <w:t>- uchwyt wykonany ze stali ocynkowanej</w:t>
      </w:r>
      <w:r w:rsidR="00A1608B">
        <w:t>,</w:t>
      </w:r>
    </w:p>
    <w:p w14:paraId="64BC6105" w14:textId="4C3E53F9" w:rsidR="0072681D" w:rsidRDefault="0072681D" w:rsidP="00E27D54">
      <w:pPr>
        <w:pStyle w:val="NormalnyWeb"/>
      </w:pPr>
      <w:r>
        <w:t>- otwory montażowy na dwie opaski</w:t>
      </w:r>
      <w:r w:rsidR="00A1608B">
        <w:t>,</w:t>
      </w:r>
    </w:p>
    <w:p w14:paraId="537747AF" w14:textId="3256EFE8" w:rsidR="006E4EA5" w:rsidRDefault="006E4EA5" w:rsidP="00E27D54">
      <w:pPr>
        <w:pStyle w:val="NormalnyWeb"/>
      </w:pPr>
      <w:r>
        <w:t>-</w:t>
      </w:r>
      <w:r w:rsidRPr="006E4EA5">
        <w:t xml:space="preserve"> </w:t>
      </w:r>
      <w:r>
        <w:t>możliwość blokowania drzewca</w:t>
      </w:r>
      <w:r w:rsidR="00A1608B">
        <w:t>,</w:t>
      </w:r>
    </w:p>
    <w:p w14:paraId="392F18C6" w14:textId="495CCA54" w:rsidR="00DF2192" w:rsidRDefault="006E4EA5" w:rsidP="00E27D54">
      <w:pPr>
        <w:pStyle w:val="NormalnyWeb"/>
      </w:pPr>
      <w:r>
        <w:t>- m</w:t>
      </w:r>
      <w:r w:rsidR="00DF2192">
        <w:t>ontaż przy użyciu wysięgnika koszowego</w:t>
      </w:r>
      <w:r w:rsidR="00A1608B">
        <w:t>,</w:t>
      </w:r>
    </w:p>
    <w:p w14:paraId="0CEBC81A" w14:textId="695F8B00" w:rsidR="00A1608B" w:rsidRDefault="00A1608B" w:rsidP="00A1608B">
      <w:pPr>
        <w:pStyle w:val="NormalnyWeb"/>
      </w:pPr>
      <w:r>
        <w:t xml:space="preserve">- kąt nachylenia mocowania </w:t>
      </w:r>
      <w:r w:rsidR="001E1CC6">
        <w:t xml:space="preserve">drzewca flagi </w:t>
      </w:r>
      <w:r>
        <w:t xml:space="preserve">45˚, </w:t>
      </w:r>
    </w:p>
    <w:p w14:paraId="11646667" w14:textId="2CD3B051" w:rsidR="00A13A95" w:rsidRDefault="00A13A95" w:rsidP="00A1608B">
      <w:pPr>
        <w:pStyle w:val="NormalnyWeb"/>
      </w:pPr>
      <w:r>
        <w:t>- montaż na słupach oświetlenia ulicznego na terenie m. Poznania</w:t>
      </w:r>
    </w:p>
    <w:p w14:paraId="3BF17242" w14:textId="2D9FDFF5" w:rsidR="0050439C" w:rsidRDefault="0050439C" w:rsidP="00A13A95">
      <w:pPr>
        <w:pStyle w:val="NormalnyWeb"/>
        <w:jc w:val="both"/>
      </w:pPr>
      <w:r>
        <w:t>- pracownicy przystępujący do prac winni być</w:t>
      </w:r>
      <w:r w:rsidR="00317DC0">
        <w:t xml:space="preserve"> wyposażeni w odpowiednią odzież ochronną, a montaż winien być odpowiednio oznakowany</w:t>
      </w:r>
      <w:r w:rsidR="00AF0980">
        <w:t>, z uwagi na montaż uchwytów na wysokości 3 – 4 metrów nad poziom ziemi do przeprowadzenia prac niezbędny jest wysięgnik</w:t>
      </w:r>
      <w:r w:rsidR="00317DC0">
        <w:t xml:space="preserve"> </w:t>
      </w:r>
      <w:r w:rsidR="00A13A95">
        <w:t>oznakowany i urządzenia bezpieczeństwa ruchu</w:t>
      </w:r>
      <w:bookmarkStart w:id="0" w:name="_GoBack"/>
      <w:bookmarkEnd w:id="0"/>
    </w:p>
    <w:p w14:paraId="072BE4C2" w14:textId="39F38F77" w:rsidR="0050439C" w:rsidRDefault="0050439C" w:rsidP="00A1608B">
      <w:pPr>
        <w:pStyle w:val="NormalnyWeb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756"/>
      </w:tblGrid>
      <w:tr w:rsidR="0050439C" w14:paraId="0CC791BE" w14:textId="77777777" w:rsidTr="0050439C">
        <w:tc>
          <w:tcPr>
            <w:tcW w:w="4531" w:type="dxa"/>
          </w:tcPr>
          <w:p w14:paraId="632E95EB" w14:textId="3148C325" w:rsidR="0050439C" w:rsidRDefault="0050439C" w:rsidP="0050439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4F731EC2" wp14:editId="0E6FDAC9">
                  <wp:extent cx="2839011" cy="2131449"/>
                  <wp:effectExtent l="0" t="8255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41533" cy="213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D3A331D" w14:textId="1A76D404" w:rsidR="0050439C" w:rsidRDefault="0050439C" w:rsidP="0050439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5BB07019" wp14:editId="15F41C82">
                  <wp:extent cx="2944484" cy="2880000"/>
                  <wp:effectExtent l="0" t="6033" r="2858" b="2857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2"/>
                          <a:stretch/>
                        </pic:blipFill>
                        <pic:spPr bwMode="auto">
                          <a:xfrm rot="5400000">
                            <a:off x="0" y="0"/>
                            <a:ext cx="2944484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3896B" w14:textId="1742880C" w:rsidR="0050439C" w:rsidRPr="0050439C" w:rsidRDefault="00FB1219" w:rsidP="0050439C">
      <w:pPr>
        <w:pStyle w:val="NormalnyWeb"/>
        <w:jc w:val="center"/>
        <w:rPr>
          <w:sz w:val="18"/>
          <w:szCs w:val="18"/>
        </w:rPr>
      </w:pPr>
      <w:r w:rsidRPr="00FB1219">
        <w:rPr>
          <w:sz w:val="32"/>
          <w:szCs w:val="32"/>
        </w:rPr>
        <w:t>Uwaga:</w:t>
      </w:r>
      <w:r>
        <w:rPr>
          <w:sz w:val="18"/>
          <w:szCs w:val="18"/>
        </w:rPr>
        <w:t xml:space="preserve"> </w:t>
      </w:r>
      <w:r w:rsidR="0050439C" w:rsidRPr="0050439C">
        <w:rPr>
          <w:sz w:val="18"/>
          <w:szCs w:val="18"/>
        </w:rPr>
        <w:t>Przykład</w:t>
      </w:r>
      <w:r w:rsidR="001E1CC6">
        <w:rPr>
          <w:sz w:val="18"/>
          <w:szCs w:val="18"/>
        </w:rPr>
        <w:t xml:space="preserve"> </w:t>
      </w:r>
      <w:r w:rsidR="001E1CC6" w:rsidRPr="00FB1219">
        <w:rPr>
          <w:b/>
        </w:rPr>
        <w:t xml:space="preserve">(!) </w:t>
      </w:r>
      <w:r w:rsidR="0050439C" w:rsidRPr="0050439C">
        <w:rPr>
          <w:sz w:val="18"/>
          <w:szCs w:val="18"/>
        </w:rPr>
        <w:t xml:space="preserve"> uchwytu trójramiennego  - </w:t>
      </w:r>
      <w:r w:rsidR="0050439C" w:rsidRPr="001E1CC6">
        <w:rPr>
          <w:b/>
          <w:bCs/>
          <w:sz w:val="18"/>
          <w:szCs w:val="18"/>
        </w:rPr>
        <w:t xml:space="preserve">uchwyt dwuramienny winien charakteryzować się </w:t>
      </w:r>
      <w:r w:rsidR="00317DC0" w:rsidRPr="001E1CC6">
        <w:rPr>
          <w:b/>
          <w:bCs/>
          <w:sz w:val="18"/>
          <w:szCs w:val="18"/>
        </w:rPr>
        <w:t>analogicznymi</w:t>
      </w:r>
      <w:r w:rsidR="0050439C" w:rsidRPr="001E1CC6">
        <w:rPr>
          <w:b/>
          <w:bCs/>
          <w:sz w:val="18"/>
          <w:szCs w:val="18"/>
        </w:rPr>
        <w:t xml:space="preserve"> właściwościami</w:t>
      </w:r>
      <w:r w:rsidR="0050439C" w:rsidRPr="0050439C">
        <w:rPr>
          <w:sz w:val="18"/>
          <w:szCs w:val="18"/>
        </w:rPr>
        <w:t>.</w:t>
      </w:r>
    </w:p>
    <w:p w14:paraId="13CD89B2" w14:textId="778DE09B" w:rsidR="00C004B4" w:rsidRDefault="00C004B4" w:rsidP="00A1608B">
      <w:pPr>
        <w:spacing w:after="0" w:line="276" w:lineRule="auto"/>
        <w:rPr>
          <w:rFonts w:ascii="Arial" w:hAnsi="Arial" w:cs="Arial"/>
        </w:rPr>
      </w:pPr>
    </w:p>
    <w:p w14:paraId="18EE8A2E" w14:textId="319B6399" w:rsidR="0050439C" w:rsidRDefault="0050439C" w:rsidP="00A1608B">
      <w:pPr>
        <w:spacing w:after="0" w:line="276" w:lineRule="auto"/>
        <w:rPr>
          <w:rFonts w:ascii="Arial" w:hAnsi="Arial" w:cs="Arial"/>
        </w:rPr>
      </w:pPr>
    </w:p>
    <w:p w14:paraId="32417FD7" w14:textId="2F138234" w:rsidR="0050439C" w:rsidRPr="00ED68C2" w:rsidRDefault="0050439C" w:rsidP="00A1608B">
      <w:pPr>
        <w:spacing w:after="0" w:line="276" w:lineRule="auto"/>
        <w:rPr>
          <w:rFonts w:ascii="Arial" w:hAnsi="Arial" w:cs="Arial"/>
        </w:rPr>
      </w:pPr>
    </w:p>
    <w:sectPr w:rsidR="0050439C" w:rsidRPr="00ED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2C"/>
    <w:multiLevelType w:val="hybridMultilevel"/>
    <w:tmpl w:val="A36AB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3CB"/>
    <w:multiLevelType w:val="hybridMultilevel"/>
    <w:tmpl w:val="CFFC7864"/>
    <w:lvl w:ilvl="0" w:tplc="79704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4"/>
    <w:rsid w:val="00094AFB"/>
    <w:rsid w:val="001E1CC6"/>
    <w:rsid w:val="00317DC0"/>
    <w:rsid w:val="0050439C"/>
    <w:rsid w:val="0069715D"/>
    <w:rsid w:val="006B0E01"/>
    <w:rsid w:val="006E4EA5"/>
    <w:rsid w:val="0072681D"/>
    <w:rsid w:val="00917F74"/>
    <w:rsid w:val="00A13A95"/>
    <w:rsid w:val="00A1608B"/>
    <w:rsid w:val="00AF0980"/>
    <w:rsid w:val="00C004B4"/>
    <w:rsid w:val="00DF2192"/>
    <w:rsid w:val="00E27D54"/>
    <w:rsid w:val="00ED68C2"/>
    <w:rsid w:val="00FB1219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5FF5"/>
  <w15:chartTrackingRefBased/>
  <w15:docId w15:val="{F7DA0F45-36B4-4EE6-A488-793B56C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004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4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Metera</dc:creator>
  <cp:keywords/>
  <dc:description/>
  <cp:lastModifiedBy>Krystian Spychała</cp:lastModifiedBy>
  <cp:revision>6</cp:revision>
  <cp:lastPrinted>2022-01-31T10:54:00Z</cp:lastPrinted>
  <dcterms:created xsi:type="dcterms:W3CDTF">2022-01-31T08:37:00Z</dcterms:created>
  <dcterms:modified xsi:type="dcterms:W3CDTF">2022-01-31T12:54:00Z</dcterms:modified>
</cp:coreProperties>
</file>