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75" w:rsidRPr="00B41275" w:rsidRDefault="00B41275" w:rsidP="00B41275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B41275">
        <w:rPr>
          <w:rFonts w:ascii="Arial Narrow" w:eastAsia="Times New Roman" w:hAnsi="Arial Narrow" w:cs="Times New Roman"/>
          <w:b/>
          <w:bCs/>
          <w:lang w:eastAsia="pl-PL"/>
        </w:rPr>
        <w:t>Część III (Zadanie nr 3)</w:t>
      </w:r>
    </w:p>
    <w:p w:rsidR="00B41275" w:rsidRPr="00B41275" w:rsidRDefault="00B41275" w:rsidP="00B41275">
      <w:pPr>
        <w:spacing w:after="0" w:line="240" w:lineRule="auto"/>
        <w:ind w:left="708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B41275">
        <w:rPr>
          <w:rFonts w:ascii="Arial Narrow" w:eastAsia="Times New Roman" w:hAnsi="Arial Narrow" w:cs="Times New Roman"/>
          <w:bCs/>
          <w:lang w:eastAsia="pl-PL"/>
        </w:rPr>
        <w:t xml:space="preserve">Wykonanie prac utrzymaniowych i konserwacyjnych urządzeń Siemens/Siemens </w:t>
      </w:r>
      <w:proofErr w:type="spellStart"/>
      <w:r w:rsidRPr="00B41275">
        <w:rPr>
          <w:rFonts w:ascii="Arial Narrow" w:eastAsia="Times New Roman" w:hAnsi="Arial Narrow" w:cs="Times New Roman"/>
          <w:bCs/>
          <w:lang w:eastAsia="pl-PL"/>
        </w:rPr>
        <w:t>Mobility</w:t>
      </w:r>
      <w:proofErr w:type="spellEnd"/>
      <w:r w:rsidRPr="00B41275">
        <w:rPr>
          <w:rFonts w:ascii="Arial Narrow" w:eastAsia="Times New Roman" w:hAnsi="Arial Narrow" w:cs="Times New Roman"/>
          <w:bCs/>
          <w:lang w:eastAsia="pl-PL"/>
        </w:rPr>
        <w:t xml:space="preserve"> związanych </w:t>
      </w:r>
      <w:r w:rsidRPr="00B41275">
        <w:rPr>
          <w:rFonts w:ascii="Arial Narrow" w:eastAsia="Times New Roman" w:hAnsi="Arial Narrow" w:cs="Times New Roman"/>
          <w:bCs/>
          <w:lang w:eastAsia="pl-PL"/>
        </w:rPr>
        <w:br/>
        <w:t xml:space="preserve">z systemem zarzadzania ruchem tj. systemów oraz urządzeń zlokalizowanych w centrum sterowania ruchem, sterowników sygnalizacji Siemens/Siemens </w:t>
      </w:r>
      <w:proofErr w:type="spellStart"/>
      <w:r w:rsidRPr="00B41275">
        <w:rPr>
          <w:rFonts w:ascii="Arial Narrow" w:eastAsia="Times New Roman" w:hAnsi="Arial Narrow" w:cs="Times New Roman"/>
          <w:bCs/>
          <w:lang w:eastAsia="pl-PL"/>
        </w:rPr>
        <w:t>Mobility</w:t>
      </w:r>
      <w:proofErr w:type="spellEnd"/>
      <w:r w:rsidRPr="00B41275">
        <w:rPr>
          <w:rFonts w:ascii="Arial Narrow" w:eastAsia="Times New Roman" w:hAnsi="Arial Narrow" w:cs="Times New Roman"/>
          <w:bCs/>
          <w:lang w:eastAsia="pl-PL"/>
        </w:rPr>
        <w:t>, urządzeń ITS Poznań związanych z kamerami ANPR (model ruchu), stacjami pomiarowymi Stella i TEU oraz Systemem Automatycznej Identyfikacji Zdarzeń (AID) zlokalizowanych na terenie miasta Poznania.</w:t>
      </w:r>
    </w:p>
    <w:p w:rsidR="00A268B9" w:rsidRDefault="00A268B9">
      <w:pPr>
        <w:rPr>
          <w:rFonts w:ascii="Arial Narrow" w:hAnsi="Arial Narrow" w:cs="Arial"/>
        </w:rPr>
      </w:pPr>
    </w:p>
    <w:p w:rsidR="00964F89" w:rsidRPr="0007247E" w:rsidRDefault="00964F89" w:rsidP="00964F89">
      <w:pPr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Do zadań wykonawcy należy w szczególności:</w:t>
      </w:r>
    </w:p>
    <w:p w:rsidR="00964F89" w:rsidRPr="00964F89" w:rsidRDefault="00964F89" w:rsidP="00964F89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964F89">
        <w:rPr>
          <w:rFonts w:ascii="Arial Narrow" w:hAnsi="Arial Narrow"/>
        </w:rPr>
        <w:t>dokonywanie przeprogramowań urządzeń sterowniczych związanych z dostosowaniem sygnalizacji do aktualnych warunków ruchowych na polecenie Zamawiającego. Powyższe przeprogramowania mogą obejmować zmiany programów bazowych (cyklicznych), zmiany parametrów sterowania akomodacyjnego (warunki czasowe, logiczne). W zakres przeprogramowań wchodzą zmiany związane z modyfikacją struktury algorytmów sterowania adaptacyjnego i sterowania obszarowego oraz kalibracja Systemu. Po wprowadzeniu wszystkich w/w zmian Wykonawca musi kontrolować przez przynajmniej 30 dni prawidłowość wprowadzonych parametrów i w przypadku wykrycia błędów lub wskazania błędów przez Zamawiającego, natychmiast usunąć nieprawidłowości. Zlecone przez Zamawiającego przeprogramowania muszą zostać wdrożone w terminie 7 dni od daty przekazania do Wykonawcy stosownej dokumentacji technicznej lub wytycznych Zamawiającego.</w:t>
      </w:r>
    </w:p>
    <w:p w:rsidR="00964F89" w:rsidRPr="00964F89" w:rsidRDefault="00964F89" w:rsidP="00964F89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</w:rPr>
      </w:pPr>
      <w:r w:rsidRPr="00964F89">
        <w:rPr>
          <w:rFonts w:ascii="Arial Narrow" w:hAnsi="Arial Narrow"/>
        </w:rPr>
        <w:t>diagnozowanie przyczyn nieprawidłowego działania sterowników sygnalizacji świetln</w:t>
      </w:r>
      <w:r>
        <w:rPr>
          <w:rFonts w:ascii="Arial Narrow" w:hAnsi="Arial Narrow"/>
        </w:rPr>
        <w:t xml:space="preserve">ej na zgłoszenie Zamawiającego. </w:t>
      </w:r>
      <w:r w:rsidRPr="00964F89">
        <w:rPr>
          <w:rFonts w:ascii="Arial Narrow" w:hAnsi="Arial Narrow"/>
          <w:b/>
        </w:rPr>
        <w:t>W przypadku wykonania diagnostyki urządzeń sterowniczych i błędnego wskazania przez Wykonawcę przyczyn awarii, a Zamawiający w związku z tym poniesie dodatkowe koszty, Zamawiający zastrzega sobie prawo obciążenia tymi kosztami Wykonawcę wskazującego błędną przyczynę awarii.</w:t>
      </w:r>
    </w:p>
    <w:p w:rsidR="00964F89" w:rsidRPr="00964F89" w:rsidRDefault="00964F89" w:rsidP="00964F89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</w:rPr>
      </w:pPr>
      <w:r w:rsidRPr="00964F89">
        <w:rPr>
          <w:rFonts w:ascii="Arial Narrow" w:hAnsi="Arial Narrow"/>
          <w:b/>
        </w:rPr>
        <w:t>dokonywanie korekt punktów meldunkowych radia VDV dla transportu publicznego</w:t>
      </w:r>
    </w:p>
    <w:p w:rsidR="00964F89" w:rsidRPr="00964F89" w:rsidRDefault="00964F89" w:rsidP="00964F89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964F89">
        <w:rPr>
          <w:rFonts w:ascii="Arial Narrow" w:hAnsi="Arial Narrow"/>
        </w:rPr>
        <w:t>Wykonawca zobowiązany jest do utrzymywania Systemu w pełnej sprawności technicznej i użytkowej zapewniającej:</w:t>
      </w:r>
    </w:p>
    <w:p w:rsidR="00964F89" w:rsidRPr="00964F89" w:rsidRDefault="00964F89" w:rsidP="00964F89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964F89">
        <w:rPr>
          <w:rFonts w:ascii="Arial Narrow" w:hAnsi="Arial Narrow"/>
        </w:rPr>
        <w:t xml:space="preserve">realizację funkcji zarządzania ruchem </w:t>
      </w:r>
    </w:p>
    <w:p w:rsidR="00964F89" w:rsidRPr="00964F89" w:rsidRDefault="00964F89" w:rsidP="00964F89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964F89">
        <w:rPr>
          <w:rFonts w:ascii="Arial Narrow" w:hAnsi="Arial Narrow"/>
        </w:rPr>
        <w:t>realizację programów (planów) sygnalizacyjnych zgodnych z dokumentacją zatwierdzoną przez właściwy Organ Zarządzający Ruchem,</w:t>
      </w:r>
    </w:p>
    <w:p w:rsidR="00964F89" w:rsidRPr="00964F89" w:rsidRDefault="00964F89" w:rsidP="00964F89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bookmarkStart w:id="0" w:name="_GoBack"/>
      <w:bookmarkEnd w:id="0"/>
      <w:r w:rsidRPr="00964F89">
        <w:rPr>
          <w:rFonts w:ascii="Arial Narrow" w:hAnsi="Arial Narrow"/>
        </w:rPr>
        <w:t>jednoznaczne i czytelne wyświetlanie obrazu,</w:t>
      </w:r>
    </w:p>
    <w:p w:rsidR="00964F89" w:rsidRPr="00964F89" w:rsidRDefault="00964F89" w:rsidP="00964F89">
      <w:pPr>
        <w:pStyle w:val="Akapitzlist"/>
        <w:numPr>
          <w:ilvl w:val="1"/>
          <w:numId w:val="25"/>
        </w:numPr>
        <w:jc w:val="both"/>
        <w:rPr>
          <w:rFonts w:ascii="Arial Narrow" w:hAnsi="Arial Narrow"/>
        </w:rPr>
      </w:pPr>
      <w:r w:rsidRPr="00964F89">
        <w:rPr>
          <w:rFonts w:ascii="Arial Narrow" w:hAnsi="Arial Narrow"/>
        </w:rPr>
        <w:t>jednoznaczne i czytelne wyświetlanie komunikatów,</w:t>
      </w:r>
    </w:p>
    <w:p w:rsidR="00964F89" w:rsidRDefault="00964F89" w:rsidP="00964F89">
      <w:pPr>
        <w:pStyle w:val="Akapitzlist"/>
        <w:numPr>
          <w:ilvl w:val="0"/>
          <w:numId w:val="25"/>
        </w:numPr>
        <w:jc w:val="both"/>
        <w:rPr>
          <w:rFonts w:ascii="Arial Narrow" w:hAnsi="Arial Narrow" w:cs="Arial"/>
        </w:rPr>
      </w:pPr>
      <w:r w:rsidRPr="00A268B9">
        <w:rPr>
          <w:rFonts w:ascii="Arial Narrow" w:hAnsi="Arial Narrow" w:cs="Arial"/>
        </w:rPr>
        <w:t>Prace konserwacyjne i serwisowe przy kamerach ANPR do rozpoznawania tablic rejestracyjnych do systemu modelu ruchu</w:t>
      </w:r>
      <w:r>
        <w:rPr>
          <w:rFonts w:ascii="Arial Narrow" w:hAnsi="Arial Narrow" w:cs="Arial"/>
        </w:rPr>
        <w:t>. I</w:t>
      </w:r>
      <w:r w:rsidRPr="00A268B9">
        <w:rPr>
          <w:rFonts w:ascii="Arial Narrow" w:hAnsi="Arial Narrow" w:cs="Arial"/>
        </w:rPr>
        <w:t>lość kamer 306 szt. Zamawiający zastrzega sobie prawo zmiany ilości kamer objętych zadaniem o 20%.</w:t>
      </w:r>
    </w:p>
    <w:p w:rsidR="00964F89" w:rsidRPr="00037E51" w:rsidRDefault="00964F89" w:rsidP="00964F89">
      <w:pPr>
        <w:pStyle w:val="Akapitzlist"/>
        <w:numPr>
          <w:ilvl w:val="0"/>
          <w:numId w:val="25"/>
        </w:numPr>
        <w:rPr>
          <w:rFonts w:ascii="Arial Narrow" w:hAnsi="Arial Narrow" w:cs="Arial"/>
        </w:rPr>
      </w:pPr>
      <w:r w:rsidRPr="00037E51">
        <w:rPr>
          <w:rFonts w:ascii="Arial Narrow" w:hAnsi="Arial Narrow" w:cs="Arial"/>
        </w:rPr>
        <w:t>Prace konserwacyjne i serwisowe przy stacjach pomiarowych ST  STELLA  do klasyfikacji i zliczania pojazdów do systemu modelu ruchu (12 szt.)</w:t>
      </w:r>
      <w:r>
        <w:rPr>
          <w:rFonts w:ascii="Arial Narrow" w:hAnsi="Arial Narrow" w:cs="Arial"/>
        </w:rPr>
        <w:t xml:space="preserve"> oraz s</w:t>
      </w:r>
      <w:r w:rsidRPr="00037E51">
        <w:rPr>
          <w:rFonts w:ascii="Arial Narrow" w:hAnsi="Arial Narrow" w:cs="Arial"/>
        </w:rPr>
        <w:t xml:space="preserve">tacje </w:t>
      </w:r>
      <w:r>
        <w:rPr>
          <w:rFonts w:ascii="Arial Narrow" w:hAnsi="Arial Narrow" w:cs="Arial"/>
        </w:rPr>
        <w:t>p</w:t>
      </w:r>
      <w:r w:rsidRPr="00037E51">
        <w:rPr>
          <w:rFonts w:ascii="Arial Narrow" w:hAnsi="Arial Narrow" w:cs="Arial"/>
        </w:rPr>
        <w:t xml:space="preserve">omiarowe TEU (Traffic </w:t>
      </w:r>
      <w:proofErr w:type="spellStart"/>
      <w:r w:rsidRPr="00037E51">
        <w:rPr>
          <w:rFonts w:ascii="Arial Narrow" w:hAnsi="Arial Narrow" w:cs="Arial"/>
        </w:rPr>
        <w:t>Eye</w:t>
      </w:r>
      <w:proofErr w:type="spellEnd"/>
      <w:r w:rsidRPr="00037E51">
        <w:rPr>
          <w:rFonts w:ascii="Arial Narrow" w:hAnsi="Arial Narrow" w:cs="Arial"/>
        </w:rPr>
        <w:t xml:space="preserve"> Universal)</w:t>
      </w:r>
    </w:p>
    <w:p w:rsidR="00964F89" w:rsidRPr="00037E51" w:rsidRDefault="00964F89" w:rsidP="00964F89">
      <w:pPr>
        <w:pStyle w:val="Akapitzlist"/>
        <w:numPr>
          <w:ilvl w:val="0"/>
          <w:numId w:val="25"/>
        </w:numPr>
        <w:rPr>
          <w:rFonts w:ascii="Arial Narrow" w:hAnsi="Arial Narrow" w:cs="Arial"/>
        </w:rPr>
      </w:pPr>
      <w:r w:rsidRPr="00037E51">
        <w:rPr>
          <w:rFonts w:ascii="Arial Narrow" w:hAnsi="Arial Narrow" w:cs="Arial"/>
        </w:rPr>
        <w:t>Prace konserwacyjne i serwisowe przy systemie detekcji zdarzeń z kamerami AID (szt. 135) do wykrywania zdarzeń ( wypadki, nieprawidłowy kierunek ruchu) w newralgicznych punktach,</w:t>
      </w:r>
    </w:p>
    <w:p w:rsidR="00964F89" w:rsidRDefault="00964F89" w:rsidP="00964F89">
      <w:pPr>
        <w:ind w:left="708" w:hanging="708"/>
        <w:jc w:val="both"/>
        <w:rPr>
          <w:rFonts w:ascii="Arial Narrow" w:hAnsi="Arial Narrow"/>
        </w:rPr>
      </w:pPr>
    </w:p>
    <w:p w:rsidR="00964F89" w:rsidRDefault="00964F89" w:rsidP="00964F89">
      <w:pPr>
        <w:jc w:val="both"/>
        <w:rPr>
          <w:rFonts w:ascii="Arial Narrow" w:hAnsi="Arial Narrow"/>
        </w:rPr>
      </w:pPr>
      <w:r w:rsidRPr="0007247E">
        <w:rPr>
          <w:rFonts w:ascii="Arial Narrow" w:hAnsi="Arial Narrow"/>
        </w:rPr>
        <w:t>Wykonawca w zakresie swoich obowiązków dokona podłączania nowych skrzyżowań do systemu Scala poprzez uruchomienie funkcji systemowych i kalibrację Systemu. Czas na podłączenie skrzyżowania i kalibrację Systemu będzie ustalany indywidualnie dla każdego zlecenia, lecz nie dłuższy niż 7 dni.</w:t>
      </w:r>
    </w:p>
    <w:p w:rsidR="00964F89" w:rsidRDefault="00964F89" w:rsidP="00964F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awarii systemu </w:t>
      </w:r>
      <w:r w:rsidRPr="0007247E">
        <w:rPr>
          <w:rFonts w:ascii="Arial Narrow" w:hAnsi="Arial Narrow"/>
        </w:rPr>
        <w:t>Scala</w:t>
      </w:r>
      <w:r>
        <w:rPr>
          <w:rFonts w:ascii="Arial Narrow" w:hAnsi="Arial Narrow"/>
        </w:rPr>
        <w:t xml:space="preserve"> zakończenie zadania będzie zaliczone Wykonawcy po przywróceniu całości systemu do stanu sprzed wystąpienia awarii.</w:t>
      </w:r>
    </w:p>
    <w:p w:rsidR="00964F89" w:rsidRDefault="00964F89" w:rsidP="00964F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Prowadząc prace w terenie należy przy sterownikach sygnalizacji należy każdorazowo poinformować dyżurnego Centrum Operacyjnego Bezpieczeństwa Ruchu ZDM.</w:t>
      </w:r>
    </w:p>
    <w:p w:rsidR="00964F89" w:rsidRDefault="00964F89" w:rsidP="00964F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Wykaz lokalizacji sterowników z oznaczeniem producenta znajduje się w załączniku nr 13.</w:t>
      </w:r>
    </w:p>
    <w:p w:rsidR="00964F89" w:rsidRDefault="00964F89" w:rsidP="00964F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Opis systemu ITS dla części III (zadania nr 3) znajduje się w załączniku 14.</w:t>
      </w:r>
    </w:p>
    <w:p w:rsidR="00964F89" w:rsidRPr="0007247E" w:rsidRDefault="00964F89" w:rsidP="00964F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Zakresy zadań podstawowych i wymagane czasy realizacji dla poszczególnych części wskazano w poniżej:</w:t>
      </w:r>
    </w:p>
    <w:p w:rsidR="00964F89" w:rsidRDefault="00964F89">
      <w:pPr>
        <w:rPr>
          <w:rFonts w:ascii="Arial Narrow" w:hAnsi="Arial Narrow" w:cs="Arial"/>
        </w:rPr>
      </w:pPr>
    </w:p>
    <w:p w:rsidR="00964F89" w:rsidRPr="00A268B9" w:rsidRDefault="00964F89">
      <w:pPr>
        <w:rPr>
          <w:rFonts w:ascii="Arial Narrow" w:hAnsi="Arial Narrow" w:cs="Arial"/>
        </w:rPr>
      </w:pPr>
    </w:p>
    <w:p w:rsidR="00037E51" w:rsidRDefault="00037E51" w:rsidP="00037E51">
      <w:pPr>
        <w:pStyle w:val="Akapitzlist"/>
        <w:jc w:val="both"/>
        <w:rPr>
          <w:rFonts w:ascii="Arial Narrow" w:hAnsi="Arial Narrow" w:cs="Arial"/>
        </w:rPr>
      </w:pPr>
    </w:p>
    <w:p w:rsidR="00EA015B" w:rsidRDefault="00EA015B" w:rsidP="00EA015B">
      <w:pPr>
        <w:pStyle w:val="Akapitzli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tabeli poniżej przedstawiono zakres czynności wraz z ich maksymalnym czasem realizacji.</w:t>
      </w:r>
    </w:p>
    <w:p w:rsidR="00A912A9" w:rsidRDefault="00A912A9" w:rsidP="00EA015B">
      <w:pPr>
        <w:pStyle w:val="Akapitzlist"/>
        <w:jc w:val="both"/>
        <w:rPr>
          <w:rFonts w:ascii="Arial Narrow" w:hAnsi="Arial Narrow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6680"/>
        <w:gridCol w:w="815"/>
        <w:gridCol w:w="1057"/>
      </w:tblGrid>
      <w:tr w:rsidR="00A912A9" w:rsidRPr="00A912A9" w:rsidTr="00A912A9">
        <w:trPr>
          <w:trHeight w:val="52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Opis robót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Jednostka czasu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maksymalna ilość jednostek czasu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Przeprogramowanie sterownika zgodnie z nową organizacją  ruchu (nowe programy)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do 16 grup sygnałowych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 ponad 16 grup sygnałowych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Zmiana parametrów programów sterownika sygnalizacji zgodnie z wytycznymi Zamawiającego (stare programy)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do 16 grup sygnałowych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 -  ponad 16 grup sygnałowych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Zmiana harmonogramu pracy sterownika sygnalizacji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Aktualizacja oprogramowania sterownika sygnalizacji do najnowszej wersji (nowe oprogramowanie systemowe)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Niestandardowe przeprogramowanie sterownika sygnalizacji rozliczane w roboczogodzinach łącznie z dojazdem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Wprowadzenie zmian w definicji obiektów w systemie SCALA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Wprowadzenie nowych obiektów w systemie SCALA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Wprowadzenie zmian w algorytmach sterowania Znakami Zmiennej Treści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Wprowadzanie zmian w parametrach sterowania obszarowego TASS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Wprowadzanie zmian w parametrach sterowania obszarowego MOTION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Wprowadzanie zmian w parametrach odcinków pomiarowych i w modelu ruchu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Definiowanie nowych odcinków pomiarowych (w tym w modelu ruchu)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Sprawdzenie poprawności działania całego interfejsu SCALA GUI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52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sprawdzenie poprawności działania oprogramowania odpowiedzialnego za sterowanie Znakami Zmiennej Treści w Scali i przywrócenie funkcjonowania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sprawdzenie poprawności działania oprogramowania sterowania obszarowego TASS, przywrócenie funkcjonowania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sprawdzenie poprawności działania oprogramowania sterowania obszarowego MOTION,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przywrócenie funkcjonowania sterowania obszarowego MOTION,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912A9" w:rsidRPr="00A912A9" w:rsidTr="00A912A9">
        <w:trPr>
          <w:trHeight w:val="52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sprawdzenie poprawności działania modelu ruchu i poprawności danych dla odcinków pomiarowych, przywrócenie funkcjonowania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Sprawdzenie poprawności działania modułu czasów podróży, przywrócenie funkcjonowania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Sprawdzenie poprawności działania Szyny Danych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Przywrócenie działania Szyny Danych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Wprowadzenie poprawek systemowych - WINDOWS </w:t>
            </w:r>
            <w:proofErr w:type="spellStart"/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hotfix</w:t>
            </w:r>
            <w:proofErr w:type="spellEnd"/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 (serwer)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Wprowadzenie poprawek oprogramowania SCALA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Wprowadzenie poprawek oprogramowania </w:t>
            </w:r>
            <w:proofErr w:type="spellStart"/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Sitraffic</w:t>
            </w:r>
            <w:proofErr w:type="spellEnd"/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Office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Wprowadzenie poprawek systemowych </w:t>
            </w:r>
            <w:proofErr w:type="spellStart"/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Wideodetekcji</w:t>
            </w:r>
            <w:proofErr w:type="spellEnd"/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Tunelowej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Diagnostyka sterownika i analiza dziennika błędów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Przywrócenie łączności sterownika sygnalizacji z Centrum Sterowania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Przywrócenie działania systemu SCALA (wszystkich modułów)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Utrzymanie serwera ITS Poznań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29.1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Przegląd i konserwacja szaf </w:t>
            </w:r>
            <w:proofErr w:type="spellStart"/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rackowych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29.2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Sprawdzenie połączeń kablowych urządzeń zabudowanych w szafie </w:t>
            </w:r>
            <w:proofErr w:type="spellStart"/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rack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29.3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Wyczyszczenie urządzenia taśmowego wraz z czyszczeniem głowicy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29.4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Wykonanie kopii zapasowej serwerów  obraz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29.5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Przegląd działania infrastruktury wirtualnej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29.6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Wprowadzenie poprawek systemowych w hostach wirtualizujących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29.7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Rekonfiguracja parametrów maszyny wirtualnej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29.8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Wyczyszczenie dysków z plików tymczasowych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29.9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Sprawdzenie i archiwizacja logów zapory sieciowej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29.10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Aktualizacja wzorców bazy antywirusowej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29.11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Aktualizacja silników bazy antywirusowej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29.12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Sprawdzenie zasilania podstawowego i awaryjnego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29.13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Sprawdzenie i analiza stanu dysków twardych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Konserwacja i przeglądy zasilacza awaryjnego UPS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30.1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przegląd UPS z pomiarem efektywności akumulatorów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30.2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korekta parametrów działania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30.3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wymian wyeksploatowanego akumulatora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Konserwacja i przeglądy urządzeń radiolinii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31.1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Wykonanie pomiaru przepustowości radiolinii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31.2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Sprawdzenie poprawności działania radiolinii oraz sprawdzenie logów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31.3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Aktualizacja oprogramowania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31.4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Wykonanie kopii konfiguracji radiolinii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Przystosowanie sterownika i konfiguracja do odbioru komunikatów </w:t>
            </w:r>
            <w:proofErr w:type="spellStart"/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VdV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912A9" w:rsidRPr="00A912A9" w:rsidTr="00A912A9">
        <w:trPr>
          <w:trHeight w:val="52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32.1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dostarczenie z pełnym wyposażeniem odbiornika do odbioru komunikatów (meldunków) </w:t>
            </w:r>
            <w:proofErr w:type="spellStart"/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VdV</w:t>
            </w:r>
            <w:proofErr w:type="spellEnd"/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wraz z anteną i mocowaniem do masztu sygnalizacyjnego, pełna konfiguracja i uruchomienie odbioru danych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32.2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Przeprogramowanie parametrów radia </w:t>
            </w:r>
            <w:proofErr w:type="spellStart"/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VdV</w:t>
            </w:r>
            <w:proofErr w:type="spellEnd"/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i dostosowanie programu sygnalizacji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C448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Naprawa sterownika na skrzyżowaniu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C448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Wymiana kamery </w:t>
            </w:r>
            <w:proofErr w:type="spellStart"/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wideodetekcji</w:t>
            </w:r>
            <w:proofErr w:type="spellEnd"/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C4480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Podłączenie monitoringu wizyjnego do CSR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Wystawienie danych z parkingów buforowych na wskazany przez Zamawiaj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ą</w:t>
            </w: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cego serwer</w:t>
            </w:r>
            <w:r w:rsidR="00C4480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*1)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do uzgodnienia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Kamery ANPR i stacje pomiarowe Stella (167 JTMS + 43 Stella + 96 RM = 306 szt.)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37.1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sprawdzenie ukierunkowania kamer w stosunku do pasów ruchu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20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37.2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korekta ukierunkowania kamery w stosunku do pasów ruchu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24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37.3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oczyszczenie i umycie wodą obudowy i szybki z zewnątrz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20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37.4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przeprowadzenie prób odczytu tablic rejestracyjnych w dzień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20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37.5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przeprowadzenie prób odczytu tablic rejestracyjnych w nocy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20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37.6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Wgrywanie nowego oprogramowania systemowego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37.7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3E63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wymiana szafki do urządzeń kamery ANPR - </w:t>
            </w:r>
            <w:proofErr w:type="spellStart"/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Fixbox</w:t>
            </w:r>
            <w:proofErr w:type="spellEnd"/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mały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72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37.8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3E63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wymiana szafki do urządzeń kamery ANPR - </w:t>
            </w:r>
            <w:proofErr w:type="spellStart"/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Fixbox</w:t>
            </w:r>
            <w:proofErr w:type="spellEnd"/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duży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72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37.9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wymiana kamery ANPR SICORE S25X00-01 lub równoważnej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72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37.10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wymiana kamery ANPR SICORE W25X00-02 lub równoważnej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72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37.11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Zmiana sposobu łączności z kamerą ANPR z GSM na światłowód,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14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37.12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wymiana zasilacza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72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37.13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Diagnostyka i analiza błędów (dot. kamer ANPR)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8</w:t>
            </w:r>
          </w:p>
        </w:tc>
      </w:tr>
      <w:tr w:rsidR="00A912A9" w:rsidRPr="00A912A9" w:rsidTr="00A912A9">
        <w:trPr>
          <w:trHeight w:val="52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37.14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Wystawienie danych z kamer ANPR (całego systemu) na serwer wskazany przez Zamawiającego (pliki wystawiane w formacie XLM w czasie rzeczywistym)</w:t>
            </w:r>
            <w:r w:rsidR="003E63AF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*2) 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do uzgodnienia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37.15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Diagnostyka pracy sterownika SST5 i analiza błędów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8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37.16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Kontrola wartości pomiarów z detektorów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37.17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Sprawdzenie i archiwizacja konfiguracji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37.18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Wymiana grzałki w szafce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12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37.19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przywrócenie działania serwera ANPR po awarii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Kamery AID (szt. 135)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38.1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mycie i czyszczenie obiektywów kamer AID (135 szt.)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14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38.2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sprawdzenie stanu kamery AID (135 szt.)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52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38.3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dokładne sprawdzenie ukierunkowania kamery (ustawienia pola widzenia) w stosunku do nadzorowanego pasa (pasów ruchu), korekta ukierunkowania niewłaściwego,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8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38.4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wymiana zużytej grzałki kamery,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8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38.5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Sprawdzenie i ewentualna poprawa ustawienia detektora wraz z kalibracją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8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38.6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Wymiana kamery AID Sony SNC EB600 lub równoważnej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48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 xml:space="preserve">Stacje Pomiarowe TEU (Traffic </w:t>
            </w:r>
            <w:proofErr w:type="spellStart"/>
            <w:r w:rsidRPr="00A912A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Eye</w:t>
            </w:r>
            <w:proofErr w:type="spellEnd"/>
            <w:r w:rsidRPr="00A912A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 xml:space="preserve"> Universal)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39.1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Zmiana parametrów detektorów i stacji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72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39.2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aktualizacja oprogramowania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doba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7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39.3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wymiana czujnika Traffic </w:t>
            </w:r>
            <w:proofErr w:type="spellStart"/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Eye</w:t>
            </w:r>
            <w:proofErr w:type="spellEnd"/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Universal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24</w:t>
            </w:r>
          </w:p>
        </w:tc>
      </w:tr>
      <w:tr w:rsidR="00A912A9" w:rsidRPr="00A912A9" w:rsidTr="00A912A9">
        <w:trPr>
          <w:trHeight w:val="26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prace niewyspecyfikowane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912A9" w:rsidRPr="00A912A9" w:rsidRDefault="00A912A9" w:rsidP="00A91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912A9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do uzgodnienia</w:t>
            </w:r>
          </w:p>
        </w:tc>
      </w:tr>
    </w:tbl>
    <w:p w:rsidR="00A912A9" w:rsidRDefault="00A912A9" w:rsidP="00EA015B">
      <w:pPr>
        <w:pStyle w:val="Akapitzlist"/>
        <w:jc w:val="both"/>
        <w:rPr>
          <w:rFonts w:ascii="Arial Narrow" w:hAnsi="Arial Narrow" w:cs="Arial"/>
        </w:rPr>
      </w:pPr>
    </w:p>
    <w:p w:rsidR="00A912A9" w:rsidRDefault="00A912A9" w:rsidP="00EA015B">
      <w:pPr>
        <w:pStyle w:val="Akapitzlist"/>
        <w:jc w:val="both"/>
        <w:rPr>
          <w:rFonts w:ascii="Arial Narrow" w:hAnsi="Arial Narrow" w:cs="Arial"/>
        </w:rPr>
      </w:pPr>
    </w:p>
    <w:p w:rsidR="00A912A9" w:rsidRDefault="00A912A9" w:rsidP="00EA015B">
      <w:pPr>
        <w:pStyle w:val="Akapitzlist"/>
        <w:jc w:val="both"/>
        <w:rPr>
          <w:rFonts w:ascii="Arial Narrow" w:hAnsi="Arial Narrow" w:cs="Arial"/>
        </w:rPr>
      </w:pPr>
    </w:p>
    <w:p w:rsidR="00EA015B" w:rsidRDefault="00EA015B" w:rsidP="00EA015B">
      <w:pPr>
        <w:jc w:val="both"/>
        <w:rPr>
          <w:rFonts w:ascii="Arial Narrow" w:hAnsi="Arial Narrow" w:cs="Arial"/>
        </w:rPr>
      </w:pPr>
    </w:p>
    <w:p w:rsidR="00C458A9" w:rsidRDefault="00C458A9" w:rsidP="00EA01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Opis szczegółowy niektórych czynności:</w:t>
      </w:r>
    </w:p>
    <w:p w:rsidR="003E63AF" w:rsidRDefault="003E63AF" w:rsidP="00EA01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*1) </w:t>
      </w:r>
      <w:r w:rsidRPr="003E63AF">
        <w:rPr>
          <w:rFonts w:ascii="Arial Narrow" w:hAnsi="Arial Narrow" w:cs="Arial"/>
        </w:rPr>
        <w:t>Wystawienie danych z parkingów buforowych na wskazany przez Zamawiającego serwer</w:t>
      </w:r>
      <w:r>
        <w:rPr>
          <w:rFonts w:ascii="Arial Narrow" w:hAnsi="Arial Narrow" w:cs="Arial"/>
        </w:rPr>
        <w:t xml:space="preserve"> -</w:t>
      </w:r>
      <w:r w:rsidRPr="003E63AF">
        <w:t xml:space="preserve"> </w:t>
      </w:r>
      <w:r w:rsidRPr="003E63AF">
        <w:rPr>
          <w:rFonts w:ascii="Arial Narrow" w:hAnsi="Arial Narrow" w:cs="Arial"/>
        </w:rPr>
        <w:t>Wykonawca w tym celu będzie współpracował z innym podmiotem działającym na rzecz Zamawiającego.</w:t>
      </w:r>
      <w:r>
        <w:rPr>
          <w:rFonts w:ascii="Arial Narrow" w:hAnsi="Arial Narrow" w:cs="Arial"/>
        </w:rPr>
        <w:t xml:space="preserve"> Dane wystawione w muszą być w pliku (lub plikach) XML oraz w pliku CSV. </w:t>
      </w:r>
      <w:proofErr w:type="spellStart"/>
      <w:r>
        <w:rPr>
          <w:rFonts w:ascii="Arial Narrow" w:hAnsi="Arial Narrow" w:cs="Arial"/>
        </w:rPr>
        <w:t>Przesył</w:t>
      </w:r>
      <w:proofErr w:type="spellEnd"/>
      <w:r>
        <w:rPr>
          <w:rFonts w:ascii="Arial Narrow" w:hAnsi="Arial Narrow" w:cs="Arial"/>
        </w:rPr>
        <w:t xml:space="preserve"> danym musi odbywać się w czasie rzeczywistym, każda zmiana statusu (zajętego miejsca) musi wygenerować plik</w:t>
      </w:r>
      <w:r w:rsidR="00C4480D">
        <w:rPr>
          <w:rFonts w:ascii="Arial Narrow" w:hAnsi="Arial Narrow" w:cs="Arial"/>
        </w:rPr>
        <w:t xml:space="preserve"> z aktualnym stanem miejsc dostępnych na danym parkingu</w:t>
      </w:r>
      <w:r>
        <w:rPr>
          <w:rFonts w:ascii="Arial Narrow" w:hAnsi="Arial Narrow" w:cs="Arial"/>
        </w:rPr>
        <w:t xml:space="preserve">. Minimalna ilość danych jaką mają zawierać pliki przedstawiono w poniższej tabeli.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"/>
        <w:gridCol w:w="1792"/>
        <w:gridCol w:w="2005"/>
        <w:gridCol w:w="2079"/>
        <w:gridCol w:w="1660"/>
      </w:tblGrid>
      <w:tr w:rsidR="003E63AF" w:rsidRPr="003E63AF" w:rsidTr="003E63AF">
        <w:trPr>
          <w:trHeight w:val="204"/>
        </w:trPr>
        <w:tc>
          <w:tcPr>
            <w:tcW w:w="1400" w:type="dxa"/>
            <w:noWrap/>
            <w:hideMark/>
          </w:tcPr>
          <w:p w:rsidR="003E63AF" w:rsidRPr="00C4480D" w:rsidRDefault="003E63AF" w:rsidP="003E63AF">
            <w:pPr>
              <w:jc w:val="both"/>
              <w:rPr>
                <w:rFonts w:ascii="Arial Narrow" w:hAnsi="Arial Narrow" w:cs="Arial"/>
                <w:sz w:val="18"/>
              </w:rPr>
            </w:pPr>
            <w:proofErr w:type="spellStart"/>
            <w:r w:rsidRPr="00C4480D">
              <w:rPr>
                <w:rFonts w:ascii="Arial Narrow" w:hAnsi="Arial Narrow" w:cs="Arial"/>
                <w:sz w:val="18"/>
              </w:rPr>
              <w:t>Czas_Rejestracji</w:t>
            </w:r>
            <w:proofErr w:type="spellEnd"/>
          </w:p>
        </w:tc>
        <w:tc>
          <w:tcPr>
            <w:tcW w:w="1579" w:type="dxa"/>
            <w:noWrap/>
            <w:hideMark/>
          </w:tcPr>
          <w:p w:rsidR="003E63AF" w:rsidRPr="00C4480D" w:rsidRDefault="003E63AF" w:rsidP="003E63AF">
            <w:pPr>
              <w:jc w:val="both"/>
              <w:rPr>
                <w:rFonts w:ascii="Arial Narrow" w:hAnsi="Arial Narrow" w:cs="Arial"/>
                <w:sz w:val="18"/>
              </w:rPr>
            </w:pPr>
            <w:proofErr w:type="spellStart"/>
            <w:r w:rsidRPr="00C4480D">
              <w:rPr>
                <w:rFonts w:ascii="Arial Narrow" w:hAnsi="Arial Narrow" w:cs="Arial"/>
                <w:sz w:val="18"/>
              </w:rPr>
              <w:t>Liczba_Wolnych_Miejsc</w:t>
            </w:r>
            <w:proofErr w:type="spellEnd"/>
          </w:p>
        </w:tc>
        <w:tc>
          <w:tcPr>
            <w:tcW w:w="1980" w:type="dxa"/>
            <w:noWrap/>
            <w:hideMark/>
          </w:tcPr>
          <w:p w:rsidR="003E63AF" w:rsidRPr="00C4480D" w:rsidRDefault="003E63AF" w:rsidP="003E63AF">
            <w:pPr>
              <w:jc w:val="both"/>
              <w:rPr>
                <w:rFonts w:ascii="Arial Narrow" w:hAnsi="Arial Narrow" w:cs="Arial"/>
                <w:sz w:val="18"/>
              </w:rPr>
            </w:pPr>
            <w:proofErr w:type="spellStart"/>
            <w:r w:rsidRPr="00C4480D">
              <w:rPr>
                <w:rFonts w:ascii="Arial Narrow" w:hAnsi="Arial Narrow" w:cs="Arial"/>
                <w:sz w:val="18"/>
              </w:rPr>
              <w:t>Liczba_Poj_Wjezdzajacych</w:t>
            </w:r>
            <w:proofErr w:type="spellEnd"/>
          </w:p>
        </w:tc>
        <w:tc>
          <w:tcPr>
            <w:tcW w:w="1880" w:type="dxa"/>
            <w:noWrap/>
            <w:hideMark/>
          </w:tcPr>
          <w:p w:rsidR="003E63AF" w:rsidRPr="00C4480D" w:rsidRDefault="003E63AF" w:rsidP="003E63AF">
            <w:pPr>
              <w:jc w:val="both"/>
              <w:rPr>
                <w:rFonts w:ascii="Arial Narrow" w:hAnsi="Arial Narrow" w:cs="Arial"/>
                <w:sz w:val="18"/>
              </w:rPr>
            </w:pPr>
            <w:proofErr w:type="spellStart"/>
            <w:r w:rsidRPr="00C4480D">
              <w:rPr>
                <w:rFonts w:ascii="Arial Narrow" w:hAnsi="Arial Narrow" w:cs="Arial"/>
                <w:sz w:val="18"/>
              </w:rPr>
              <w:t>Liczba_Poj_Wyjezdzajacych</w:t>
            </w:r>
            <w:proofErr w:type="spellEnd"/>
          </w:p>
        </w:tc>
        <w:tc>
          <w:tcPr>
            <w:tcW w:w="1660" w:type="dxa"/>
            <w:noWrap/>
            <w:hideMark/>
          </w:tcPr>
          <w:p w:rsidR="003E63AF" w:rsidRPr="00C4480D" w:rsidRDefault="003E63AF" w:rsidP="003E63AF">
            <w:pPr>
              <w:jc w:val="both"/>
              <w:rPr>
                <w:rFonts w:ascii="Arial Narrow" w:hAnsi="Arial Narrow" w:cs="Arial"/>
                <w:sz w:val="18"/>
              </w:rPr>
            </w:pPr>
            <w:r w:rsidRPr="00C4480D">
              <w:rPr>
                <w:rFonts w:ascii="Arial Narrow" w:hAnsi="Arial Narrow" w:cs="Arial"/>
                <w:sz w:val="18"/>
              </w:rPr>
              <w:t>Nazwa parkingu</w:t>
            </w:r>
          </w:p>
        </w:tc>
      </w:tr>
      <w:tr w:rsidR="003E63AF" w:rsidRPr="003E63AF" w:rsidTr="00C4480D">
        <w:trPr>
          <w:trHeight w:val="204"/>
        </w:trPr>
        <w:tc>
          <w:tcPr>
            <w:tcW w:w="1400" w:type="dxa"/>
            <w:noWrap/>
          </w:tcPr>
          <w:p w:rsidR="003E63AF" w:rsidRPr="003E63AF" w:rsidRDefault="003E63AF" w:rsidP="003E63A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579" w:type="dxa"/>
            <w:noWrap/>
          </w:tcPr>
          <w:p w:rsidR="003E63AF" w:rsidRPr="003E63AF" w:rsidRDefault="003E63AF" w:rsidP="003E63A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noWrap/>
          </w:tcPr>
          <w:p w:rsidR="003E63AF" w:rsidRPr="003E63AF" w:rsidRDefault="003E63AF" w:rsidP="003E63A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80" w:type="dxa"/>
            <w:noWrap/>
          </w:tcPr>
          <w:p w:rsidR="003E63AF" w:rsidRPr="003E63AF" w:rsidRDefault="003E63AF" w:rsidP="003E63AF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60" w:type="dxa"/>
            <w:noWrap/>
          </w:tcPr>
          <w:p w:rsidR="003E63AF" w:rsidRPr="003E63AF" w:rsidRDefault="003E63AF" w:rsidP="003E63AF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3E63AF" w:rsidRPr="00EA015B" w:rsidRDefault="003E63AF" w:rsidP="00EA015B">
      <w:pPr>
        <w:jc w:val="both"/>
        <w:rPr>
          <w:rFonts w:ascii="Arial Narrow" w:hAnsi="Arial Narrow" w:cs="Arial"/>
        </w:rPr>
      </w:pPr>
    </w:p>
    <w:p w:rsidR="00C458A9" w:rsidRDefault="00C458A9" w:rsidP="002B67DB">
      <w:pPr>
        <w:jc w:val="both"/>
        <w:rPr>
          <w:rFonts w:ascii="Arial Narrow" w:hAnsi="Arial Narrow" w:cs="Arial"/>
        </w:rPr>
      </w:pPr>
      <w:r w:rsidRPr="00C458A9">
        <w:rPr>
          <w:rFonts w:ascii="Arial Narrow" w:hAnsi="Arial Narrow" w:cs="Arial"/>
        </w:rPr>
        <w:t>*</w:t>
      </w:r>
      <w:r w:rsidR="003E63AF">
        <w:rPr>
          <w:rFonts w:ascii="Arial Narrow" w:hAnsi="Arial Narrow" w:cs="Arial"/>
        </w:rPr>
        <w:t>2</w:t>
      </w:r>
      <w:r w:rsidRPr="00C458A9">
        <w:rPr>
          <w:rFonts w:ascii="Arial Narrow" w:hAnsi="Arial Narrow" w:cs="Arial"/>
        </w:rPr>
        <w:t xml:space="preserve">) Wystawienie danych z kamer ANPR (całego systemu) na serwer wskazany przez Zamawiającego (pliki wystawiane w formacie XLM w czasie rzeczywistym) – Wykonawca w tym celu będzie współpracował z innym podmiotem działającym na rzecz Zamawiającego. Pliki </w:t>
      </w:r>
      <w:proofErr w:type="spellStart"/>
      <w:r w:rsidRPr="00C458A9">
        <w:rPr>
          <w:rFonts w:ascii="Arial Narrow" w:hAnsi="Arial Narrow" w:cs="Arial"/>
        </w:rPr>
        <w:t>xlm</w:t>
      </w:r>
      <w:proofErr w:type="spellEnd"/>
      <w:r w:rsidRPr="00C458A9">
        <w:rPr>
          <w:rFonts w:ascii="Arial Narrow" w:hAnsi="Arial Narrow" w:cs="Arial"/>
        </w:rPr>
        <w:t xml:space="preserve"> muszą być plikami oryginalnymi nie przetworzonymi tzn. takimi jakie kamera ANPR wysyła bezpośrednio na serwer ITS</w:t>
      </w:r>
      <w:r>
        <w:rPr>
          <w:rFonts w:ascii="Arial Narrow" w:hAnsi="Arial Narrow" w:cs="Arial"/>
        </w:rPr>
        <w:t xml:space="preserve"> wysyłane w czasie rzeczywistym bez znaczących opóźnień</w:t>
      </w:r>
      <w:r w:rsidRPr="00C458A9">
        <w:rPr>
          <w:rFonts w:ascii="Arial Narrow" w:hAnsi="Arial Narrow" w:cs="Arial"/>
        </w:rPr>
        <w:t xml:space="preserve">. </w:t>
      </w:r>
    </w:p>
    <w:p w:rsidR="00C458A9" w:rsidRDefault="00C458A9" w:rsidP="002B67D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*2) Wymiana elementów dotyczy wszelkich prac niezbędnych do zamontowania nowych urządzeń (np. demontaż, przełożenie wyposażenia itp.) wraz z dostarczeniem nowego elementu.</w:t>
      </w:r>
    </w:p>
    <w:p w:rsidR="00EA3E4D" w:rsidRDefault="00EA3E4D" w:rsidP="002B67D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Wykaz </w:t>
      </w:r>
      <w:r w:rsidR="00030798">
        <w:rPr>
          <w:rFonts w:ascii="Arial Narrow" w:hAnsi="Arial Narrow" w:cs="Arial"/>
        </w:rPr>
        <w:t xml:space="preserve">części </w:t>
      </w:r>
      <w:r>
        <w:rPr>
          <w:rFonts w:ascii="Arial Narrow" w:hAnsi="Arial Narrow" w:cs="Arial"/>
        </w:rPr>
        <w:t>urządzeń: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3731"/>
        <w:gridCol w:w="4186"/>
        <w:gridCol w:w="628"/>
      </w:tblGrid>
      <w:tr w:rsidR="00023BC8" w:rsidRPr="00023BC8" w:rsidTr="00023BC8">
        <w:trPr>
          <w:trHeight w:val="46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bookmarkStart w:id="1" w:name="RANGE!A1:D117"/>
            <w:bookmarkEnd w:id="1"/>
          </w:p>
        </w:tc>
        <w:tc>
          <w:tcPr>
            <w:tcW w:w="8545" w:type="dxa"/>
            <w:gridSpan w:val="3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Zestawienie kamer ANPR i AID</w:t>
            </w:r>
          </w:p>
        </w:tc>
      </w:tr>
      <w:tr w:rsidR="00023BC8" w:rsidRPr="00023BC8" w:rsidTr="00023BC8">
        <w:trPr>
          <w:trHeight w:val="276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l.p.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023BC8">
              <w:rPr>
                <w:rFonts w:ascii="Arial Narrow" w:hAnsi="Arial Narrow" w:cs="Arial"/>
                <w:b/>
                <w:bCs/>
              </w:rPr>
              <w:t xml:space="preserve">Lokalizacja 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023BC8">
              <w:rPr>
                <w:rFonts w:ascii="Arial Narrow" w:hAnsi="Arial Narrow" w:cs="Arial"/>
                <w:b/>
                <w:bCs/>
              </w:rPr>
              <w:t>Rodzaj/Model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023BC8">
              <w:rPr>
                <w:rFonts w:ascii="Arial Narrow" w:hAnsi="Arial Narrow" w:cs="Arial"/>
                <w:b/>
                <w:bCs/>
              </w:rPr>
              <w:t>Ilość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023BC8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023BC8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023BC8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  <w:tr w:rsidR="00023BC8" w:rsidRPr="00023BC8" w:rsidTr="00023BC8">
        <w:trPr>
          <w:trHeight w:val="276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Głogowska - Hetmańska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3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AID Sony SNC EB600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76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Most Dworcowy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3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AID Sony SNC EB600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3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Roosevelta - Bukowska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AID Sony SNC EB600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76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Rondo Kaponiera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ANPR JTMS SICORE S/W25X00-01 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lastRenderedPageBreak/>
              <w:t> 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AID Sony SNC EB600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6</w:t>
            </w:r>
          </w:p>
        </w:tc>
      </w:tr>
      <w:tr w:rsidR="00023BC8" w:rsidRPr="00023BC8" w:rsidTr="00023BC8">
        <w:trPr>
          <w:trHeight w:val="276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5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Dąbrowskiego - Żeromskiego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5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AID Sony SNC EB600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76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6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Dąbrowskiego - Polska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AID Sony SNC EB600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33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76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7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Bukowska - Polska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AID Sony SNC EB600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8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Bukowska - Grochowska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ANPR JTMS SICORE S/W25X00-01 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76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9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Bukowska - Przybyszewskiego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AID Sony SNC EB600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10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Bukowska - Szylinga - Kraszewskiego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ANPR JTMS SICORE S/W25X00-01 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11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Grochowska - Marcelińska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ANPR JTMS SICORE S/W25X00-01 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76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12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Grunwaldzka - Przybyszewskiego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6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AID Sony SNC EB600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5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13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Grunwaldzka - Matejki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ANPR JTMS SICORE S/W25X00-01 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76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14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Most Teatralny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AID Sony SNC EB600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15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Ściegiennego - Głogowska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5</w:t>
            </w:r>
          </w:p>
        </w:tc>
      </w:tr>
      <w:tr w:rsidR="00023BC8" w:rsidRPr="00023BC8" w:rsidTr="00023BC8">
        <w:trPr>
          <w:trHeight w:val="276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16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Arciszewskiego - Reymonta - Hetmańska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AID Sony SNC EB600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76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17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Grunwaldzka - Jugosłowiańska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AID Sony SNC EB600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18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Grunwaldzka - Grochowska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ANPR JTMS SICORE S/W25X00-01 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19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Żeromskiego - Wawrzyńca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S25X00-00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20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Dąbrowskiego - Kościelna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ANPR JTMS SICORE S/W25X00-01 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21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Dąbrowskiego - Szpitalna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ANPR JTMS SICORE S/W25X00-01 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22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Hetmańska - Kasprzaka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23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Matejki - </w:t>
            </w:r>
            <w:proofErr w:type="spellStart"/>
            <w:r w:rsidRPr="00023BC8">
              <w:rPr>
                <w:rFonts w:ascii="Arial Narrow" w:hAnsi="Arial Narrow" w:cs="Arial"/>
              </w:rPr>
              <w:t>Berw</w:t>
            </w:r>
            <w:proofErr w:type="spellEnd"/>
            <w:r w:rsidRPr="00023BC8">
              <w:rPr>
                <w:rFonts w:ascii="Arial Narrow" w:hAnsi="Arial Narrow" w:cs="Arial"/>
              </w:rPr>
              <w:t>. - Wyspiańskiego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S/W25X00-03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24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Bukowska - "Ławica" wyjazd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ANPR JTMS SICORE S/W25X00-01 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25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Bukowska - Leśnych Skrzatów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ANPR JTMS SICORE S/W25X00-01 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26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Bukowska - Złotowska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ANPR JTMS SICORE S/W25X00-01 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27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Królowej Jadwigi - Droga Dębińska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28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Królowej Jadwigi / Półwiejska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AID Sony SNC EB600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29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Rondo Rataje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6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30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Towarowa / Wierzbięcice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ANPR JTMS SICORE S/W25X00-01 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31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Towarowa (Matyi) / Przemysłowa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ANPR JTMS SICORE S/W25X00-01 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lastRenderedPageBreak/>
              <w:t>32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Hetmańska - 28 Czerwca 1956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S25X00-03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6</w:t>
            </w:r>
          </w:p>
        </w:tc>
      </w:tr>
      <w:tr w:rsidR="00023BC8" w:rsidRPr="00023BC8" w:rsidTr="00023BC8">
        <w:trPr>
          <w:trHeight w:val="276"/>
        </w:trPr>
        <w:tc>
          <w:tcPr>
            <w:tcW w:w="517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33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Rondo Starołęka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5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 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AID Sony SNC EB600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5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34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Zamenhofa/Krucza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ANPR JTMS SICORE S25X00-01 / W25X00-01 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35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Zamenhofa/Obrzyca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ANPR JTMS SICORE S25X00-01 / W25X00-01 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36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Zamenhofa/</w:t>
            </w:r>
            <w:proofErr w:type="spellStart"/>
            <w:r w:rsidRPr="00023BC8">
              <w:rPr>
                <w:rFonts w:ascii="Arial Narrow" w:hAnsi="Arial Narrow" w:cs="Arial"/>
              </w:rPr>
              <w:t>Pilsudskiego</w:t>
            </w:r>
            <w:proofErr w:type="spellEnd"/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ANPR JTMS SICORE S25X00-01 / W25X00-01 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37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JP2/Kórnicka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ANPR JTMS SICORE S25X00-01 / W25X00-01 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38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JP2/Baraniaka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ANPR JTMS SICORE S25X00-01 / W25X00-01 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3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39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Rondo Śródka (SP)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7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40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Hlonda/św. Wincentego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ANPR JTMS SICORE S25X00-01 / W25X00-01 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41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Hlonda/Główna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42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Hlonda/Smolna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43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Bałtycka/Gnieźnieńska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44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Bałtycka/Janikowska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45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Bałtycka/Gdyńska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46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Bałtycka/Hlonda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3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47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Lechicka/Serbska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3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48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Lechicka/Naramowicka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49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Lechicka/Połabska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50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Lechicka/Piątkowska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51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Rondo Obornickie (SP)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7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52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Obornicka/Kurpińskiego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53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Niepodległości/św. Marcin (SP)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RM SICORE W25X00-02 / SICORE S25X00-01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5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54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św. Marcin/Ratajczaka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55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Niepodległości/Niezłomnych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56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Niepodległości/Powstańców </w:t>
            </w:r>
            <w:proofErr w:type="spellStart"/>
            <w:r w:rsidRPr="00023BC8">
              <w:rPr>
                <w:rFonts w:ascii="Arial Narrow" w:hAnsi="Arial Narrow" w:cs="Arial"/>
              </w:rPr>
              <w:t>Wlkp</w:t>
            </w:r>
            <w:proofErr w:type="spellEnd"/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57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Niepodległości/Fredry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58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Niepodległości/Libelta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59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Niepodległości/Solna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60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Niepodległości/Przepadek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61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Warszawska/Mogileńska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62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Warszawska/Krańcowa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63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Warszawska/Św. Michała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64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023BC8">
              <w:rPr>
                <w:rFonts w:ascii="Arial Narrow" w:hAnsi="Arial Narrow" w:cs="Arial"/>
              </w:rPr>
              <w:t>Garbary</w:t>
            </w:r>
            <w:proofErr w:type="spellEnd"/>
            <w:r w:rsidRPr="00023BC8">
              <w:rPr>
                <w:rFonts w:ascii="Arial Narrow" w:hAnsi="Arial Narrow" w:cs="Arial"/>
              </w:rPr>
              <w:t>/Estkowskiego (SP)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SP SICORE S25C16-02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65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Solna/Marcinkowskiego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66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Pułaskiego - al. Wielkopolska - Solna (SP)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SP SICORE S25C16-02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67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Al. Wielkopolska/Nad Wierzbakiem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68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Nad Wierzbakiem/Wojska Polskiego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69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Wojska Polskiego/Wołyńska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70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Wojska Polskiego/Witosa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71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Wojska Polskiego/Dojazd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72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023BC8">
              <w:rPr>
                <w:rFonts w:ascii="Arial Narrow" w:hAnsi="Arial Narrow" w:cs="Arial"/>
              </w:rPr>
              <w:t>Garbary</w:t>
            </w:r>
            <w:proofErr w:type="spellEnd"/>
            <w:r w:rsidRPr="00023BC8">
              <w:rPr>
                <w:rFonts w:ascii="Arial Narrow" w:hAnsi="Arial Narrow" w:cs="Arial"/>
              </w:rPr>
              <w:t>/Armii Poznań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73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023BC8">
              <w:rPr>
                <w:rFonts w:ascii="Arial Narrow" w:hAnsi="Arial Narrow" w:cs="Arial"/>
              </w:rPr>
              <w:t>Garbary</w:t>
            </w:r>
            <w:proofErr w:type="spellEnd"/>
            <w:r w:rsidRPr="00023BC8">
              <w:rPr>
                <w:rFonts w:ascii="Arial Narrow" w:hAnsi="Arial Narrow" w:cs="Arial"/>
              </w:rPr>
              <w:t>/Wielka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lastRenderedPageBreak/>
              <w:t>74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023BC8">
              <w:rPr>
                <w:rFonts w:ascii="Arial Narrow" w:hAnsi="Arial Narrow" w:cs="Arial"/>
              </w:rPr>
              <w:t>Garbary</w:t>
            </w:r>
            <w:proofErr w:type="spellEnd"/>
            <w:r w:rsidRPr="00023BC8">
              <w:rPr>
                <w:rFonts w:ascii="Arial Narrow" w:hAnsi="Arial Narrow" w:cs="Arial"/>
              </w:rPr>
              <w:t>/Plac Bernardyński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75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023BC8">
              <w:rPr>
                <w:rFonts w:ascii="Arial Narrow" w:hAnsi="Arial Narrow" w:cs="Arial"/>
              </w:rPr>
              <w:t>Garbary</w:t>
            </w:r>
            <w:proofErr w:type="spellEnd"/>
            <w:r w:rsidRPr="00023BC8">
              <w:rPr>
                <w:rFonts w:ascii="Arial Narrow" w:hAnsi="Arial Narrow" w:cs="Arial"/>
              </w:rPr>
              <w:t>/Strzelecka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76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Dymka/Żelazna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77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Dymka/Szwajcarska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78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Dymka/</w:t>
            </w:r>
            <w:proofErr w:type="spellStart"/>
            <w:r w:rsidRPr="00023BC8">
              <w:rPr>
                <w:rFonts w:ascii="Arial Narrow" w:hAnsi="Arial Narrow" w:cs="Arial"/>
              </w:rPr>
              <w:t>Chartowo</w:t>
            </w:r>
            <w:proofErr w:type="spellEnd"/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3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79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Baraniaka/Inflancka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80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Baraniaka/Katowicka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81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023BC8">
              <w:rPr>
                <w:rFonts w:ascii="Arial Narrow" w:hAnsi="Arial Narrow" w:cs="Arial"/>
              </w:rPr>
              <w:t>Żegrze</w:t>
            </w:r>
            <w:proofErr w:type="spellEnd"/>
            <w:r w:rsidRPr="00023BC8">
              <w:rPr>
                <w:rFonts w:ascii="Arial Narrow" w:hAnsi="Arial Narrow" w:cs="Arial"/>
              </w:rPr>
              <w:t>/Bobrzańska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82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023BC8">
              <w:rPr>
                <w:rFonts w:ascii="Arial Narrow" w:hAnsi="Arial Narrow" w:cs="Arial"/>
              </w:rPr>
              <w:t>Chartowo</w:t>
            </w:r>
            <w:proofErr w:type="spellEnd"/>
            <w:r w:rsidRPr="00023BC8">
              <w:rPr>
                <w:rFonts w:ascii="Arial Narrow" w:hAnsi="Arial Narrow" w:cs="Arial"/>
              </w:rPr>
              <w:t>/Piaśnicka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83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023BC8">
              <w:rPr>
                <w:rFonts w:ascii="Arial Narrow" w:hAnsi="Arial Narrow" w:cs="Arial"/>
              </w:rPr>
              <w:t>Żegrze</w:t>
            </w:r>
            <w:proofErr w:type="spellEnd"/>
            <w:r w:rsidRPr="00023BC8">
              <w:rPr>
                <w:rFonts w:ascii="Arial Narrow" w:hAnsi="Arial Narrow" w:cs="Arial"/>
              </w:rPr>
              <w:t>/Bobrzańska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84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Ks. Mieszka/Słowiańska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85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Słowiańska/Gronowa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86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Słowiańska/Murawa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87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Słowiańska/Wilczak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88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Solidarności/Piątkowska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89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Solidarności/Ks. Mieszka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90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Solidarności/</w:t>
            </w:r>
            <w:proofErr w:type="spellStart"/>
            <w:r w:rsidRPr="00023BC8">
              <w:rPr>
                <w:rFonts w:ascii="Arial Narrow" w:hAnsi="Arial Narrow" w:cs="Arial"/>
              </w:rPr>
              <w:t>Polabska</w:t>
            </w:r>
            <w:proofErr w:type="spellEnd"/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91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Rondo Solidarności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92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Serbska/Naramowicka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4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93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Serbska/Wilczak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94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Ks. Mieszka/Pułaskiego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95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Ks. Mieszka/</w:t>
            </w:r>
            <w:proofErr w:type="spellStart"/>
            <w:r w:rsidRPr="00023BC8">
              <w:rPr>
                <w:rFonts w:ascii="Arial Narrow" w:hAnsi="Arial Narrow" w:cs="Arial"/>
              </w:rPr>
              <w:t>Wiechowicza</w:t>
            </w:r>
            <w:proofErr w:type="spellEnd"/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96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Szeligowskiego/</w:t>
            </w:r>
            <w:proofErr w:type="spellStart"/>
            <w:r w:rsidRPr="00023BC8">
              <w:rPr>
                <w:rFonts w:ascii="Arial Narrow" w:hAnsi="Arial Narrow" w:cs="Arial"/>
              </w:rPr>
              <w:t>Opieńskiego</w:t>
            </w:r>
            <w:proofErr w:type="spellEnd"/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97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Naramowicka/Błażeja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98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Naramowicka/Łużycka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99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Wojciechowskiego/Kurpińskiego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100</w:t>
            </w:r>
          </w:p>
        </w:tc>
        <w:tc>
          <w:tcPr>
            <w:tcW w:w="3731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Piątkowska/Słowiańska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ANPR JTMS SICORE S25X00-01 / W25X00-01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101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Wiadukt ul. Lutycka/Dąbrowskiego 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 AID Sony SNCB600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22</w:t>
            </w:r>
          </w:p>
        </w:tc>
      </w:tr>
      <w:tr w:rsidR="00023BC8" w:rsidRPr="00023BC8" w:rsidTr="00023BC8">
        <w:trPr>
          <w:trHeight w:val="288"/>
        </w:trPr>
        <w:tc>
          <w:tcPr>
            <w:tcW w:w="517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102</w:t>
            </w:r>
          </w:p>
        </w:tc>
        <w:tc>
          <w:tcPr>
            <w:tcW w:w="3731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Wiadukt Kosynierów Górczyńskich </w:t>
            </w:r>
          </w:p>
        </w:tc>
        <w:tc>
          <w:tcPr>
            <w:tcW w:w="4186" w:type="dxa"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 xml:space="preserve"> AID Sony SNCB600</w:t>
            </w:r>
          </w:p>
        </w:tc>
        <w:tc>
          <w:tcPr>
            <w:tcW w:w="628" w:type="dxa"/>
            <w:noWrap/>
            <w:hideMark/>
          </w:tcPr>
          <w:p w:rsidR="00023BC8" w:rsidRPr="00023BC8" w:rsidRDefault="00023BC8" w:rsidP="00023BC8">
            <w:pPr>
              <w:jc w:val="both"/>
              <w:rPr>
                <w:rFonts w:ascii="Arial Narrow" w:hAnsi="Arial Narrow" w:cs="Arial"/>
              </w:rPr>
            </w:pPr>
            <w:r w:rsidRPr="00023BC8">
              <w:rPr>
                <w:rFonts w:ascii="Arial Narrow" w:hAnsi="Arial Narrow" w:cs="Arial"/>
              </w:rPr>
              <w:t>35</w:t>
            </w:r>
          </w:p>
        </w:tc>
      </w:tr>
    </w:tbl>
    <w:p w:rsidR="00EA3E4D" w:rsidRDefault="00EA3E4D" w:rsidP="002B67DB">
      <w:pPr>
        <w:jc w:val="both"/>
        <w:rPr>
          <w:rFonts w:ascii="Arial Narrow" w:hAnsi="Arial Narrow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0"/>
        <w:gridCol w:w="3601"/>
        <w:gridCol w:w="3925"/>
        <w:gridCol w:w="626"/>
      </w:tblGrid>
      <w:tr w:rsidR="00231435" w:rsidRPr="00231435" w:rsidTr="00C557E6">
        <w:trPr>
          <w:trHeight w:val="368"/>
        </w:trPr>
        <w:tc>
          <w:tcPr>
            <w:tcW w:w="9062" w:type="dxa"/>
            <w:gridSpan w:val="4"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Stacje Pomiarowe Stella</w:t>
            </w:r>
          </w:p>
        </w:tc>
      </w:tr>
      <w:tr w:rsidR="00231435" w:rsidRPr="00231435" w:rsidTr="00231435">
        <w:trPr>
          <w:trHeight w:val="252"/>
        </w:trPr>
        <w:tc>
          <w:tcPr>
            <w:tcW w:w="913" w:type="dxa"/>
            <w:vMerge w:val="restart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231435">
              <w:rPr>
                <w:rFonts w:ascii="Arial Narrow" w:hAnsi="Arial Narrow" w:cs="Arial"/>
                <w:b/>
                <w:bCs/>
              </w:rPr>
              <w:t>Nr proj.</w:t>
            </w:r>
          </w:p>
        </w:tc>
        <w:tc>
          <w:tcPr>
            <w:tcW w:w="3618" w:type="dxa"/>
            <w:vMerge w:val="restart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Lokalizacja</w:t>
            </w:r>
          </w:p>
        </w:tc>
        <w:tc>
          <w:tcPr>
            <w:tcW w:w="3943" w:type="dxa"/>
            <w:vMerge w:val="restart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231435">
              <w:rPr>
                <w:rFonts w:ascii="Arial Narrow" w:hAnsi="Arial Narrow" w:cs="Arial"/>
                <w:b/>
                <w:bCs/>
              </w:rPr>
              <w:t>Rodzaj/Model</w:t>
            </w:r>
          </w:p>
        </w:tc>
        <w:tc>
          <w:tcPr>
            <w:tcW w:w="588" w:type="dxa"/>
            <w:vMerge w:val="restart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231435">
              <w:rPr>
                <w:rFonts w:ascii="Arial Narrow" w:hAnsi="Arial Narrow" w:cs="Arial"/>
                <w:b/>
                <w:bCs/>
              </w:rPr>
              <w:t>Ilość</w:t>
            </w:r>
          </w:p>
        </w:tc>
      </w:tr>
      <w:tr w:rsidR="00231435" w:rsidRPr="00231435" w:rsidTr="00231435">
        <w:trPr>
          <w:trHeight w:val="450"/>
        </w:trPr>
        <w:tc>
          <w:tcPr>
            <w:tcW w:w="913" w:type="dxa"/>
            <w:vMerge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618" w:type="dxa"/>
            <w:vMerge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943" w:type="dxa"/>
            <w:vMerge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88" w:type="dxa"/>
            <w:vMerge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231435" w:rsidRPr="00231435" w:rsidTr="00231435">
        <w:trPr>
          <w:trHeight w:val="288"/>
        </w:trPr>
        <w:tc>
          <w:tcPr>
            <w:tcW w:w="91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P172</w:t>
            </w:r>
          </w:p>
        </w:tc>
        <w:tc>
          <w:tcPr>
            <w:tcW w:w="361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Głogowska między A2 a węzłem Kotowo</w:t>
            </w:r>
          </w:p>
        </w:tc>
        <w:tc>
          <w:tcPr>
            <w:tcW w:w="394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ANPR SP SICORE S25C16-02</w:t>
            </w:r>
          </w:p>
        </w:tc>
        <w:tc>
          <w:tcPr>
            <w:tcW w:w="58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4</w:t>
            </w:r>
          </w:p>
        </w:tc>
      </w:tr>
      <w:tr w:rsidR="00231435" w:rsidRPr="00231435" w:rsidTr="00231435">
        <w:trPr>
          <w:trHeight w:val="288"/>
        </w:trPr>
        <w:tc>
          <w:tcPr>
            <w:tcW w:w="91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P173</w:t>
            </w:r>
          </w:p>
        </w:tc>
        <w:tc>
          <w:tcPr>
            <w:tcW w:w="361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Grunwaldzka między przejazdem kolejowym a Malwową</w:t>
            </w:r>
          </w:p>
        </w:tc>
        <w:tc>
          <w:tcPr>
            <w:tcW w:w="394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ANPR SP SICORE S25C16-02</w:t>
            </w:r>
          </w:p>
        </w:tc>
        <w:tc>
          <w:tcPr>
            <w:tcW w:w="58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2</w:t>
            </w:r>
          </w:p>
        </w:tc>
      </w:tr>
      <w:tr w:rsidR="00231435" w:rsidRPr="00231435" w:rsidTr="00231435">
        <w:trPr>
          <w:trHeight w:val="288"/>
        </w:trPr>
        <w:tc>
          <w:tcPr>
            <w:tcW w:w="91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P174</w:t>
            </w:r>
          </w:p>
        </w:tc>
        <w:tc>
          <w:tcPr>
            <w:tcW w:w="361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Bukowska między granicą Miasta a pierwszą sygnalizacją</w:t>
            </w:r>
          </w:p>
        </w:tc>
        <w:tc>
          <w:tcPr>
            <w:tcW w:w="394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ANPR SP SICORE S25C16-02</w:t>
            </w:r>
          </w:p>
        </w:tc>
        <w:tc>
          <w:tcPr>
            <w:tcW w:w="58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4</w:t>
            </w:r>
          </w:p>
        </w:tc>
      </w:tr>
      <w:tr w:rsidR="00231435" w:rsidRPr="00231435" w:rsidTr="00231435">
        <w:trPr>
          <w:trHeight w:val="288"/>
        </w:trPr>
        <w:tc>
          <w:tcPr>
            <w:tcW w:w="91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P175</w:t>
            </w:r>
          </w:p>
        </w:tc>
        <w:tc>
          <w:tcPr>
            <w:tcW w:w="361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Dąbrowskiego między granicą Miasta a Słupską</w:t>
            </w:r>
          </w:p>
        </w:tc>
        <w:tc>
          <w:tcPr>
            <w:tcW w:w="394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ANPR SP SICORE S25C16-02</w:t>
            </w:r>
          </w:p>
        </w:tc>
        <w:tc>
          <w:tcPr>
            <w:tcW w:w="58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6</w:t>
            </w:r>
          </w:p>
        </w:tc>
      </w:tr>
      <w:tr w:rsidR="00231435" w:rsidRPr="00231435" w:rsidTr="00231435">
        <w:trPr>
          <w:trHeight w:val="288"/>
        </w:trPr>
        <w:tc>
          <w:tcPr>
            <w:tcW w:w="91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P176</w:t>
            </w:r>
          </w:p>
        </w:tc>
        <w:tc>
          <w:tcPr>
            <w:tcW w:w="361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Obornicka między granicą Miasta a Mateckiego</w:t>
            </w:r>
          </w:p>
        </w:tc>
        <w:tc>
          <w:tcPr>
            <w:tcW w:w="394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ANPR SP SICORE S25C16-02</w:t>
            </w:r>
          </w:p>
        </w:tc>
        <w:tc>
          <w:tcPr>
            <w:tcW w:w="58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2</w:t>
            </w:r>
          </w:p>
        </w:tc>
      </w:tr>
      <w:tr w:rsidR="00231435" w:rsidRPr="00231435" w:rsidTr="00231435">
        <w:trPr>
          <w:trHeight w:val="288"/>
        </w:trPr>
        <w:tc>
          <w:tcPr>
            <w:tcW w:w="91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P177</w:t>
            </w:r>
          </w:p>
        </w:tc>
        <w:tc>
          <w:tcPr>
            <w:tcW w:w="361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Naramowicka między granicą Miasta a Jaśkowiaka</w:t>
            </w:r>
          </w:p>
        </w:tc>
        <w:tc>
          <w:tcPr>
            <w:tcW w:w="394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ANPR SP SICORE S25C16-02</w:t>
            </w:r>
          </w:p>
        </w:tc>
        <w:tc>
          <w:tcPr>
            <w:tcW w:w="58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2</w:t>
            </w:r>
          </w:p>
        </w:tc>
      </w:tr>
      <w:tr w:rsidR="00231435" w:rsidRPr="00231435" w:rsidTr="00231435">
        <w:trPr>
          <w:trHeight w:val="288"/>
        </w:trPr>
        <w:tc>
          <w:tcPr>
            <w:tcW w:w="91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P178</w:t>
            </w:r>
          </w:p>
        </w:tc>
        <w:tc>
          <w:tcPr>
            <w:tcW w:w="361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Gdyńska między przejazdem kolejowym a Chemiczną</w:t>
            </w:r>
          </w:p>
        </w:tc>
        <w:tc>
          <w:tcPr>
            <w:tcW w:w="394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ANPR SP SICORE S25C16-02</w:t>
            </w:r>
          </w:p>
        </w:tc>
        <w:tc>
          <w:tcPr>
            <w:tcW w:w="58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4</w:t>
            </w:r>
          </w:p>
        </w:tc>
      </w:tr>
      <w:tr w:rsidR="00231435" w:rsidRPr="00231435" w:rsidTr="00231435">
        <w:trPr>
          <w:trHeight w:val="288"/>
        </w:trPr>
        <w:tc>
          <w:tcPr>
            <w:tcW w:w="91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lastRenderedPageBreak/>
              <w:t>P179</w:t>
            </w:r>
          </w:p>
        </w:tc>
        <w:tc>
          <w:tcPr>
            <w:tcW w:w="361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Gnieźnieńska przed Bałtycka od strony Bogucina</w:t>
            </w:r>
          </w:p>
        </w:tc>
        <w:tc>
          <w:tcPr>
            <w:tcW w:w="394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ANPR SP SICORE S25C16-02</w:t>
            </w:r>
          </w:p>
        </w:tc>
        <w:tc>
          <w:tcPr>
            <w:tcW w:w="58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5</w:t>
            </w:r>
          </w:p>
        </w:tc>
      </w:tr>
      <w:tr w:rsidR="00231435" w:rsidRPr="00231435" w:rsidTr="00231435">
        <w:trPr>
          <w:trHeight w:val="288"/>
        </w:trPr>
        <w:tc>
          <w:tcPr>
            <w:tcW w:w="91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P180</w:t>
            </w:r>
          </w:p>
        </w:tc>
        <w:tc>
          <w:tcPr>
            <w:tcW w:w="361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 xml:space="preserve">Warszawska między wiaduktem kolejowym a </w:t>
            </w:r>
            <w:proofErr w:type="spellStart"/>
            <w:r w:rsidRPr="00231435">
              <w:rPr>
                <w:rFonts w:ascii="Arial Narrow" w:hAnsi="Arial Narrow" w:cs="Arial"/>
              </w:rPr>
              <w:t>Smołdzinowską</w:t>
            </w:r>
            <w:proofErr w:type="spellEnd"/>
          </w:p>
        </w:tc>
        <w:tc>
          <w:tcPr>
            <w:tcW w:w="394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ANPR SP SICORE S25C16-02</w:t>
            </w:r>
          </w:p>
        </w:tc>
        <w:tc>
          <w:tcPr>
            <w:tcW w:w="58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4</w:t>
            </w:r>
          </w:p>
        </w:tc>
      </w:tr>
      <w:tr w:rsidR="00231435" w:rsidRPr="00231435" w:rsidTr="00231435">
        <w:trPr>
          <w:trHeight w:val="285"/>
        </w:trPr>
        <w:tc>
          <w:tcPr>
            <w:tcW w:w="91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P181</w:t>
            </w:r>
          </w:p>
        </w:tc>
        <w:tc>
          <w:tcPr>
            <w:tcW w:w="361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Krzywoustego między A2 a węzłem Franowo</w:t>
            </w:r>
          </w:p>
        </w:tc>
        <w:tc>
          <w:tcPr>
            <w:tcW w:w="394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ANPR SP SICORE S25C16-02</w:t>
            </w:r>
          </w:p>
        </w:tc>
        <w:tc>
          <w:tcPr>
            <w:tcW w:w="58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4</w:t>
            </w:r>
          </w:p>
        </w:tc>
      </w:tr>
      <w:tr w:rsidR="00231435" w:rsidRPr="00231435" w:rsidTr="00231435">
        <w:trPr>
          <w:trHeight w:val="288"/>
        </w:trPr>
        <w:tc>
          <w:tcPr>
            <w:tcW w:w="91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P182</w:t>
            </w:r>
          </w:p>
        </w:tc>
        <w:tc>
          <w:tcPr>
            <w:tcW w:w="361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Starołęcka między Głuszyną a Rozwadowską</w:t>
            </w:r>
          </w:p>
        </w:tc>
        <w:tc>
          <w:tcPr>
            <w:tcW w:w="394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ANPR SP SICORE S25C16-02</w:t>
            </w:r>
          </w:p>
        </w:tc>
        <w:tc>
          <w:tcPr>
            <w:tcW w:w="58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2</w:t>
            </w:r>
          </w:p>
        </w:tc>
      </w:tr>
      <w:tr w:rsidR="00231435" w:rsidRPr="00231435" w:rsidTr="00231435">
        <w:trPr>
          <w:trHeight w:val="288"/>
        </w:trPr>
        <w:tc>
          <w:tcPr>
            <w:tcW w:w="91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P183</w:t>
            </w:r>
          </w:p>
        </w:tc>
        <w:tc>
          <w:tcPr>
            <w:tcW w:w="3618" w:type="dxa"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Dolna Wilda między A2 a skrzyżowaniem Dolna Wilda/28 czerwca 1956</w:t>
            </w:r>
          </w:p>
        </w:tc>
        <w:tc>
          <w:tcPr>
            <w:tcW w:w="3943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ANPR SP SICORE S25C16-02</w:t>
            </w:r>
          </w:p>
        </w:tc>
        <w:tc>
          <w:tcPr>
            <w:tcW w:w="588" w:type="dxa"/>
            <w:noWrap/>
            <w:hideMark/>
          </w:tcPr>
          <w:p w:rsidR="00231435" w:rsidRPr="00231435" w:rsidRDefault="00231435" w:rsidP="00231435">
            <w:pPr>
              <w:jc w:val="both"/>
              <w:rPr>
                <w:rFonts w:ascii="Arial Narrow" w:hAnsi="Arial Narrow" w:cs="Arial"/>
              </w:rPr>
            </w:pPr>
            <w:r w:rsidRPr="00231435">
              <w:rPr>
                <w:rFonts w:ascii="Arial Narrow" w:hAnsi="Arial Narrow" w:cs="Arial"/>
              </w:rPr>
              <w:t>4</w:t>
            </w:r>
          </w:p>
        </w:tc>
      </w:tr>
    </w:tbl>
    <w:p w:rsidR="00023BC8" w:rsidRDefault="00023BC8" w:rsidP="002B67DB">
      <w:pPr>
        <w:jc w:val="both"/>
        <w:rPr>
          <w:rFonts w:ascii="Arial Narrow" w:hAnsi="Arial Narrow" w:cs="Arial"/>
        </w:rPr>
      </w:pPr>
    </w:p>
    <w:p w:rsidR="004C5FD1" w:rsidRDefault="004C5FD1" w:rsidP="004C5FD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Czynności ogólne:</w:t>
      </w:r>
    </w:p>
    <w:p w:rsidR="004C5FD1" w:rsidRDefault="004C5FD1" w:rsidP="004C5FD1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CA545A">
        <w:rPr>
          <w:rFonts w:ascii="Arial Narrow" w:hAnsi="Arial Narrow"/>
        </w:rPr>
        <w:t>Kontrola poprawności odczytu tablic rejestracyjnych. W tym celu należy przeprowadzić 15 minutową weryfikację odczytu tablic rejestracyjnych, porównując zliczanie kontrolne z rzeczywistymi odczytami z tablic z zapisu wideo lub zdjęć. Należy sporządzić szczegółowy protokół ze zliczania. W protokole należy podać przede wszystkim występujące różnice między odczytami przez urządzenie a rzeczywistymi numerami tablic pojazdów oraz w jakim stopniu udało się po regulacji osiągnąć zadaną dokładność odczytu. W przypadku nie osiągnięcia zadanych dokładności należy dokonać korekty ustawień kamer ANPR i wykonać drugie zliczanie kontrolne z kolejnym protokołem.</w:t>
      </w:r>
    </w:p>
    <w:p w:rsidR="004C5FD1" w:rsidRPr="00CA545A" w:rsidRDefault="004C5FD1" w:rsidP="004C5FD1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CA545A">
        <w:rPr>
          <w:rFonts w:ascii="Arial Narrow" w:hAnsi="Arial Narrow"/>
        </w:rPr>
        <w:t>Kontrola poprawności klasyfikacji urządzenia pomiarowego. W tym celu należy przeprowadzić 15 minutowe zliczanie kontrolne. Podczas zliczania należy dokonać rozróżnienia między samochodami ciężarowymi a osobowymi. Należy sporządzić szczegółowy protokół ze zliczania. W protokole należy podać przede wszystkim występujące różnice między zliczonymi, a wykrytymi wartościami oraz w jakim stopniu udało się po regulacji osiągnąć zadaną dokładność zgodnie np. z COST 323 (w zależności od przyjętego schematu klasyfikacji). W tym celu należy ew. wykonać drugie zliczanie kontrolne z kolejnym protokołem.</w:t>
      </w:r>
    </w:p>
    <w:p w:rsidR="004C5FD1" w:rsidRDefault="004C5FD1" w:rsidP="002B67DB">
      <w:pPr>
        <w:jc w:val="both"/>
        <w:rPr>
          <w:rFonts w:ascii="Arial Narrow" w:hAnsi="Arial Narrow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75"/>
        <w:gridCol w:w="1910"/>
        <w:gridCol w:w="1048"/>
        <w:gridCol w:w="1209"/>
      </w:tblGrid>
      <w:tr w:rsidR="00E12716" w:rsidRPr="00E12716" w:rsidTr="00E12716">
        <w:trPr>
          <w:trHeight w:val="288"/>
          <w:jc w:val="center"/>
        </w:trPr>
        <w:tc>
          <w:tcPr>
            <w:tcW w:w="0" w:type="auto"/>
            <w:gridSpan w:val="4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E12716">
              <w:rPr>
                <w:rFonts w:ascii="Arial Narrow" w:hAnsi="Arial Narrow" w:cs="Arial"/>
                <w:b/>
                <w:bCs/>
                <w:u w:val="single"/>
              </w:rPr>
              <w:t>ZESTAWIENIE STACJI POMIAROWYCH TEU (TRAFFIC EYE UNIVERSAL)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E12716">
              <w:rPr>
                <w:rFonts w:ascii="Arial Narrow" w:hAnsi="Arial Narrow" w:cs="Arial"/>
                <w:b/>
                <w:bCs/>
              </w:rPr>
              <w:t>KIERUNEK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E12716">
              <w:rPr>
                <w:rFonts w:ascii="Arial Narrow" w:hAnsi="Arial Narrow" w:cs="Arial"/>
                <w:b/>
                <w:bCs/>
              </w:rPr>
              <w:t>POLE DETEKCJI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E12716">
              <w:rPr>
                <w:rFonts w:ascii="Arial Narrow" w:hAnsi="Arial Narrow" w:cs="Arial"/>
                <w:b/>
                <w:bCs/>
              </w:rPr>
              <w:t xml:space="preserve">STACJA 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E12716">
              <w:rPr>
                <w:rFonts w:ascii="Arial Narrow" w:hAnsi="Arial Narrow" w:cs="Arial"/>
                <w:b/>
                <w:bCs/>
              </w:rPr>
              <w:t>DETEKTOR</w:t>
            </w:r>
          </w:p>
        </w:tc>
      </w:tr>
      <w:tr w:rsidR="00E12716" w:rsidRPr="00E12716" w:rsidTr="00E12716">
        <w:trPr>
          <w:trHeight w:val="252"/>
          <w:jc w:val="center"/>
        </w:trPr>
        <w:tc>
          <w:tcPr>
            <w:tcW w:w="0" w:type="auto"/>
            <w:gridSpan w:val="4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E12716">
              <w:rPr>
                <w:rFonts w:ascii="Arial Narrow" w:hAnsi="Arial Narrow" w:cs="Arial"/>
                <w:b/>
                <w:bCs/>
                <w:u w:val="single"/>
              </w:rPr>
              <w:t>050 KRÓLOWEJ JADWIGI - DROGA DĘBIŃSKA</w:t>
            </w: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Strzelecka w kier. Królowej Jadwigi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TE050N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TEU001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Królowej Jadwigi w kier. Matyi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TE050E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TEU002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Droga Dębińska w kier. Królowej Jadwigi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TE050S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TEU003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Królowej Jadwigi w kier. Rataj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TE050W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TEU004</w:t>
            </w: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ŚRODKOWY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52"/>
          <w:jc w:val="center"/>
        </w:trPr>
        <w:tc>
          <w:tcPr>
            <w:tcW w:w="0" w:type="auto"/>
            <w:gridSpan w:val="4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E12716">
              <w:rPr>
                <w:rFonts w:ascii="Arial Narrow" w:hAnsi="Arial Narrow" w:cs="Arial"/>
                <w:b/>
                <w:bCs/>
                <w:u w:val="single"/>
              </w:rPr>
              <w:t xml:space="preserve">051 KRÓLOWEJ JADWIGI - PÓŁWIEJSKA </w:t>
            </w: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lastRenderedPageBreak/>
              <w:t>Królowej Jadwigi w kier. Matyi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TE051E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TEU005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Królowej Jadwigi w kier. Rataj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TE051W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TEU006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52"/>
          <w:jc w:val="center"/>
        </w:trPr>
        <w:tc>
          <w:tcPr>
            <w:tcW w:w="0" w:type="auto"/>
            <w:gridSpan w:val="4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E12716">
              <w:rPr>
                <w:rFonts w:ascii="Arial Narrow" w:hAnsi="Arial Narrow" w:cs="Arial"/>
                <w:b/>
                <w:bCs/>
                <w:u w:val="single"/>
              </w:rPr>
              <w:t>095 MATYI - WIERZBIĘCICE</w:t>
            </w: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Ratajczaka w kierunku Wierzbięcic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TE095N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TEU007</w:t>
            </w: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ŚRODKOWY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Królowej Jadwigi w kierunku Matyi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TE095E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TEU008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 xml:space="preserve"> Matyi w kierunku Królowej Jadwigi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TE095w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TEU009</w:t>
            </w: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ŚRODKOWY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52"/>
          <w:jc w:val="center"/>
        </w:trPr>
        <w:tc>
          <w:tcPr>
            <w:tcW w:w="0" w:type="auto"/>
            <w:gridSpan w:val="4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E12716">
              <w:rPr>
                <w:rFonts w:ascii="Arial Narrow" w:hAnsi="Arial Narrow" w:cs="Arial"/>
                <w:b/>
                <w:bCs/>
                <w:u w:val="single"/>
              </w:rPr>
              <w:t>003 MOST DWORCOWY</w:t>
            </w: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Roosevelta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TE003N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TEU10</w:t>
            </w: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ŚRODKOWY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Most Dworcowy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PRAWOSKRĘT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TE003E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TEU11</w:t>
            </w: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ŚRODKOWY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Głogowska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TE003S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TEU12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52"/>
          <w:jc w:val="center"/>
        </w:trPr>
        <w:tc>
          <w:tcPr>
            <w:tcW w:w="0" w:type="auto"/>
            <w:gridSpan w:val="4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E12716">
              <w:rPr>
                <w:rFonts w:ascii="Arial Narrow" w:hAnsi="Arial Narrow" w:cs="Arial"/>
                <w:b/>
                <w:bCs/>
                <w:u w:val="single"/>
              </w:rPr>
              <w:t>118 GŁOGOWSKA - ŚNIADECKICH</w:t>
            </w: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Głogowska w kierunku granic miasta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TE118NE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TEU13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Głogowska w kier. Centrum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TE118SW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TEU14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52"/>
          <w:jc w:val="center"/>
        </w:trPr>
        <w:tc>
          <w:tcPr>
            <w:tcW w:w="0" w:type="auto"/>
            <w:gridSpan w:val="4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E12716">
              <w:rPr>
                <w:rFonts w:ascii="Arial Narrow" w:hAnsi="Arial Narrow" w:cs="Arial"/>
                <w:b/>
                <w:bCs/>
                <w:u w:val="single"/>
              </w:rPr>
              <w:t>001 GŁOGOWSKA - HETMAŃSKA</w:t>
            </w: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Głogowska w kierunku granic miasta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TE001NE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TEU15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Hetmańska w kier. Grochowskiej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E12716">
              <w:rPr>
                <w:rFonts w:ascii="Arial Narrow" w:hAnsi="Arial Narrow" w:cs="Arial"/>
              </w:rPr>
              <w:t>bd</w:t>
            </w:r>
            <w:proofErr w:type="spellEnd"/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TE001SE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TEU16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E12716">
              <w:rPr>
                <w:rFonts w:ascii="Arial Narrow" w:hAnsi="Arial Narrow" w:cs="Arial"/>
              </w:rPr>
              <w:t>bd</w:t>
            </w:r>
            <w:proofErr w:type="spellEnd"/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Głogowska w kier. Centrum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TE001SW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TEU17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lastRenderedPageBreak/>
              <w:t>Głogowska w kier. Rataj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TE001NW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TEU18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52"/>
          <w:jc w:val="center"/>
        </w:trPr>
        <w:tc>
          <w:tcPr>
            <w:tcW w:w="0" w:type="auto"/>
            <w:gridSpan w:val="4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E12716">
              <w:rPr>
                <w:rFonts w:ascii="Arial Narrow" w:hAnsi="Arial Narrow" w:cs="Arial"/>
                <w:b/>
                <w:bCs/>
                <w:u w:val="single"/>
              </w:rPr>
              <w:t>149 GŁOGOWSKA - HALLERA</w:t>
            </w: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Głogowska w kierunku granic miasta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TE149NE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TEU19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52"/>
          <w:jc w:val="center"/>
        </w:trPr>
        <w:tc>
          <w:tcPr>
            <w:tcW w:w="0" w:type="auto"/>
            <w:gridSpan w:val="4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E12716">
              <w:rPr>
                <w:rFonts w:ascii="Arial Narrow" w:hAnsi="Arial Narrow" w:cs="Arial"/>
                <w:b/>
                <w:bCs/>
                <w:u w:val="single"/>
              </w:rPr>
              <w:t>078 ŚCIEGIENNEGO - GŁOGOWSKA</w:t>
            </w: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Głogowska w kierunku granic miasta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TE078SW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TEU20</w:t>
            </w: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ŚRODKOWY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52"/>
          <w:jc w:val="center"/>
        </w:trPr>
        <w:tc>
          <w:tcPr>
            <w:tcW w:w="0" w:type="auto"/>
            <w:gridSpan w:val="4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E12716">
              <w:rPr>
                <w:rFonts w:ascii="Arial Narrow" w:hAnsi="Arial Narrow" w:cs="Arial"/>
                <w:b/>
                <w:bCs/>
                <w:u w:val="single"/>
              </w:rPr>
              <w:t>091 GRUNWALDZKA - GROCHOWSKA</w:t>
            </w: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 xml:space="preserve">Grunwaldzka w kier. </w:t>
            </w:r>
            <w:proofErr w:type="spellStart"/>
            <w:r w:rsidRPr="00E12716">
              <w:rPr>
                <w:rFonts w:ascii="Arial Narrow" w:hAnsi="Arial Narrow" w:cs="Arial"/>
              </w:rPr>
              <w:t>Junikowa</w:t>
            </w:r>
            <w:proofErr w:type="spellEnd"/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TE091E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TEU21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Grochowska w kier. Bukowskiej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TE091SE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TEU22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Grunwaldzka w kier. Centrum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TE091W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TEU23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Grochowska w kier. Hetmańskiej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TE091N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TEU24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52"/>
          <w:jc w:val="center"/>
        </w:trPr>
        <w:tc>
          <w:tcPr>
            <w:tcW w:w="0" w:type="auto"/>
            <w:gridSpan w:val="4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E12716">
              <w:rPr>
                <w:rFonts w:ascii="Arial Narrow" w:hAnsi="Arial Narrow" w:cs="Arial"/>
                <w:b/>
                <w:bCs/>
                <w:u w:val="single"/>
              </w:rPr>
              <w:t>090 GRUNWALDZKA - JUGOSŁOWIAŃSKA</w:t>
            </w: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 xml:space="preserve">Grunwaldzka w kier. </w:t>
            </w:r>
            <w:proofErr w:type="spellStart"/>
            <w:r w:rsidRPr="00E12716">
              <w:rPr>
                <w:rFonts w:ascii="Arial Narrow" w:hAnsi="Arial Narrow" w:cs="Arial"/>
              </w:rPr>
              <w:t>Junikowa</w:t>
            </w:r>
            <w:proofErr w:type="spellEnd"/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TE090NE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TEU25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Jugosłowiańska w kier. Bułgarskiej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TE090SE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TEU26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Grunwaldzka w kier. Centrum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TE090W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TEU27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Bułgarska kier. Jugosłowiańskiej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TE090N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TEU28</w:t>
            </w: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ŚRODKOWY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52"/>
          <w:jc w:val="center"/>
        </w:trPr>
        <w:tc>
          <w:tcPr>
            <w:tcW w:w="0" w:type="auto"/>
            <w:gridSpan w:val="4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E12716">
              <w:rPr>
                <w:rFonts w:ascii="Arial Narrow" w:hAnsi="Arial Narrow" w:cs="Arial"/>
                <w:b/>
                <w:bCs/>
                <w:u w:val="single"/>
              </w:rPr>
              <w:t>088 RONDO SKUBISZEWSKIEGO</w:t>
            </w: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 xml:space="preserve">Grunwaldzka w kier. </w:t>
            </w:r>
            <w:proofErr w:type="spellStart"/>
            <w:r w:rsidRPr="00E12716">
              <w:rPr>
                <w:rFonts w:ascii="Arial Narrow" w:hAnsi="Arial Narrow" w:cs="Arial"/>
              </w:rPr>
              <w:t>Junikowa</w:t>
            </w:r>
            <w:proofErr w:type="spellEnd"/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TE088NE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TEU29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lastRenderedPageBreak/>
              <w:t>Jawornicka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TE088SE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TEU30</w:t>
            </w: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Grunwaldzka w kier. Centrum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TE088SW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TEU31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Smoluchowskiego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TE088NW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TEU32</w:t>
            </w: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52"/>
          <w:jc w:val="center"/>
        </w:trPr>
        <w:tc>
          <w:tcPr>
            <w:tcW w:w="0" w:type="auto"/>
            <w:gridSpan w:val="4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E12716">
              <w:rPr>
                <w:rFonts w:ascii="Arial Narrow" w:hAnsi="Arial Narrow" w:cs="Arial"/>
                <w:b/>
                <w:bCs/>
                <w:u w:val="single"/>
              </w:rPr>
              <w:t>163 GRUNWALDZKA - MALWOWA</w:t>
            </w: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Grunwaldzka od strony Centrum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TE163NE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TEU33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Grunwaldzka od strony Plewisk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TE163SW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TEU34</w:t>
            </w: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z Malwowej w Grunwaldzką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TE163NW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TEU35</w:t>
            </w: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52"/>
          <w:jc w:val="center"/>
        </w:trPr>
        <w:tc>
          <w:tcPr>
            <w:tcW w:w="0" w:type="auto"/>
            <w:gridSpan w:val="4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E12716">
              <w:rPr>
                <w:rFonts w:ascii="Arial Narrow" w:hAnsi="Arial Narrow" w:cs="Arial"/>
                <w:b/>
                <w:bCs/>
                <w:u w:val="single"/>
              </w:rPr>
              <w:t>264 GŁOGOWSKA - OSTATNIA</w:t>
            </w: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450"/>
          <w:jc w:val="center"/>
        </w:trPr>
        <w:tc>
          <w:tcPr>
            <w:tcW w:w="0" w:type="auto"/>
            <w:gridSpan w:val="4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Głogowska w kierunku granic miasta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LEWY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TE264N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TEU36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 PRAWY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E12716" w:rsidRPr="00E12716" w:rsidTr="00E12716">
        <w:trPr>
          <w:trHeight w:val="288"/>
          <w:jc w:val="center"/>
        </w:trPr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Głogowska w kier. Centrum</w:t>
            </w: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 xml:space="preserve">PAS LEWY 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TE264S</w:t>
            </w:r>
          </w:p>
        </w:tc>
        <w:tc>
          <w:tcPr>
            <w:tcW w:w="0" w:type="auto"/>
            <w:vMerge w:val="restart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TEU37</w:t>
            </w:r>
          </w:p>
        </w:tc>
      </w:tr>
      <w:tr w:rsidR="00E12716" w:rsidRPr="00E12716" w:rsidTr="00E12716">
        <w:trPr>
          <w:trHeight w:val="300"/>
          <w:jc w:val="center"/>
        </w:trPr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noWrap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  <w:r w:rsidRPr="00E12716">
              <w:rPr>
                <w:rFonts w:ascii="Arial Narrow" w:hAnsi="Arial Narrow" w:cs="Arial"/>
              </w:rPr>
              <w:t>PAS PRAWY</w:t>
            </w: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vMerge/>
            <w:hideMark/>
          </w:tcPr>
          <w:p w:rsidR="00E12716" w:rsidRPr="00E12716" w:rsidRDefault="00E12716" w:rsidP="00E12716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023BC8" w:rsidRDefault="00023BC8" w:rsidP="002B67DB">
      <w:pPr>
        <w:jc w:val="both"/>
        <w:rPr>
          <w:rFonts w:ascii="Arial Narrow" w:hAnsi="Arial Narrow" w:cs="Arial"/>
        </w:rPr>
      </w:pPr>
    </w:p>
    <w:p w:rsidR="00030798" w:rsidRDefault="00030798" w:rsidP="002B67DB">
      <w:pPr>
        <w:jc w:val="both"/>
        <w:rPr>
          <w:rFonts w:ascii="Arial Narrow" w:hAnsi="Arial Narrow" w:cs="Arial"/>
        </w:rPr>
      </w:pPr>
    </w:p>
    <w:p w:rsidR="00030798" w:rsidRPr="00030798" w:rsidRDefault="00030798" w:rsidP="00030798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030798">
        <w:rPr>
          <w:rFonts w:ascii="Arial Narrow" w:eastAsia="Times New Roman" w:hAnsi="Arial Narrow" w:cs="Times New Roman"/>
          <w:sz w:val="21"/>
          <w:szCs w:val="21"/>
          <w:lang w:eastAsia="pl-PL"/>
        </w:rPr>
        <w:t>Wykonywanie prac będzie się odbywało każdorazowo na jednostkowe zgłoszenie (zlecenie) przedstawiciela Zamawiającego. Zakres prac dodatkowych, które wynikną w trakcie realizacji usługi wymagają zgody upoważnionego przedstawiciela Zamawiającego. Zgłoszenie zostanie skierowane do Wykonawcy za pomocą faksu lub poczty elektronicznej, a jeżeli nie ma możliwości powiadomienia takim sposobem, to zgłoszenie można przekazać telefonicznie, lecz  zostanie potwierdzone niezwłocznie faksem lub pocztą elektroniczną, gdy już będzie taka możliwość.</w:t>
      </w:r>
    </w:p>
    <w:p w:rsidR="00030798" w:rsidRPr="00030798" w:rsidRDefault="00030798" w:rsidP="00030798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030798" w:rsidRPr="00030798" w:rsidRDefault="00030798" w:rsidP="00030798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030798">
        <w:rPr>
          <w:rFonts w:ascii="Arial Narrow" w:eastAsia="Times New Roman" w:hAnsi="Arial Narrow" w:cs="Times New Roman"/>
          <w:sz w:val="21"/>
          <w:szCs w:val="21"/>
          <w:lang w:eastAsia="pl-PL"/>
        </w:rPr>
        <w:t>Bezpośrednio przed rozpoczęciem realizacji zlecenia w miejscu jego wykonania, Wykonawca zobowiązany jest powiadomić telefonicznie przedstawiciela Zamawiającego. Przedstawiciel Zamawiającego i jego numer telefonu będzie podany wyłonionemu Wykonawcy. Tej samej osobie Wykonawca winien zgłosić zakończenie realizacji zlecenia.</w:t>
      </w:r>
    </w:p>
    <w:p w:rsidR="00030798" w:rsidRPr="00030798" w:rsidRDefault="00030798" w:rsidP="00030798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030798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Prace planowe, powodujące dłuższe wyłączenie sygnalizacji Wykonawca winien zgłosić co najmniej z 24-godzinnym wyprzedzeniem, powiadamiając jednocześnie pocztą elektroniczną Wydział Ruchu Drogowego Komendy Miejskiej Policji w Poznaniu i Miejskiego Inżyniera Ruchu. </w:t>
      </w:r>
    </w:p>
    <w:p w:rsidR="00030798" w:rsidRPr="00030798" w:rsidRDefault="00030798" w:rsidP="00030798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030798">
        <w:rPr>
          <w:rFonts w:ascii="Arial Narrow" w:eastAsia="Times New Roman" w:hAnsi="Arial Narrow" w:cs="Times New Roman"/>
          <w:sz w:val="21"/>
          <w:szCs w:val="21"/>
          <w:lang w:eastAsia="pl-PL"/>
        </w:rPr>
        <w:t>Prace muszą być wykonane zgodnie z obowiązującymi przepisami i zasadami, a materiały muszą być nowe, pełnowartościowe i odpowiadać przeznaczeniu do danego zastosowania.</w:t>
      </w:r>
    </w:p>
    <w:p w:rsidR="00030798" w:rsidRPr="00030798" w:rsidRDefault="00030798" w:rsidP="0003079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1"/>
          <w:szCs w:val="21"/>
          <w:lang w:eastAsia="pl-PL"/>
        </w:rPr>
      </w:pPr>
      <w:r w:rsidRPr="00030798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W przypadki prac związanych z </w:t>
      </w:r>
      <w:r w:rsidRPr="0003079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>przeprogramowaniem sterownika zgodnie z nową organizacją ruchu (nowe programy) Wykonawca zobowiązany jest do 3 miesięcznej dyspozycji w celu optymalizacji</w:t>
      </w:r>
      <w:r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(wprowadzanie korekt i zmian)</w:t>
      </w:r>
      <w:r w:rsidRPr="0003079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wdrożonego nowego programu sygnalizacji, a w przypadku</w:t>
      </w:r>
      <w:r w:rsidRPr="00030798">
        <w:t xml:space="preserve"> </w:t>
      </w:r>
      <w:r w:rsidRPr="0003079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zmiany parametrów programów sterownika sygnalizacji zgodnie z wytycznymi Zamawiającego (stare programy) Wykonawca zobowiązany jest do 1 miesięcznej dyspozycji w celu optymalizacji wdrożonych zmian. Czynności związane z tymi optymalizacjami Wykonawca będzie wykonywał nieodpłatnie w ramach zleconego zadania.  Wykonawca </w:t>
      </w:r>
      <w:r w:rsidRPr="00030798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lastRenderedPageBreak/>
        <w:t>dostarczy do Zamawiającego komplet plików źródłowych programów sygnalizacji, pozwalających na samodzielną kompilacje programów.</w:t>
      </w:r>
    </w:p>
    <w:p w:rsidR="00030798" w:rsidRPr="00030798" w:rsidRDefault="00030798" w:rsidP="00030798">
      <w:p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</w:p>
    <w:p w:rsidR="00030798" w:rsidRPr="00030798" w:rsidRDefault="00030798" w:rsidP="00030798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030798">
        <w:rPr>
          <w:rFonts w:ascii="Arial Narrow" w:eastAsia="Times New Roman" w:hAnsi="Arial Narrow" w:cs="Times New Roman"/>
          <w:sz w:val="21"/>
          <w:szCs w:val="21"/>
          <w:lang w:eastAsia="pl-PL"/>
        </w:rPr>
        <w:t>Przy wykonywaniu zleceń stosować oznakowanie robót zgodne ze wzorami ustalonymi przez Miejskiego Inżyniera Ruchu.</w:t>
      </w:r>
    </w:p>
    <w:p w:rsidR="00030798" w:rsidRPr="00030798" w:rsidRDefault="00030798" w:rsidP="00030798">
      <w:pPr>
        <w:spacing w:after="0" w:line="24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030798">
        <w:rPr>
          <w:rFonts w:ascii="Arial Narrow" w:eastAsia="Times New Roman" w:hAnsi="Arial Narrow" w:cs="Times New Roman"/>
          <w:sz w:val="21"/>
          <w:szCs w:val="21"/>
          <w:lang w:eastAsia="pl-PL"/>
        </w:rPr>
        <w:t>Obowiązkiem Wykonawcy będzie każdorazowe zgłoszenia zajęcia pasa drogowego Zamawiającego zgodnie z ustawą o drogach publicznych.</w:t>
      </w:r>
    </w:p>
    <w:p w:rsidR="00030798" w:rsidRDefault="00030798" w:rsidP="002B67DB">
      <w:pPr>
        <w:jc w:val="both"/>
        <w:rPr>
          <w:rFonts w:ascii="Arial Narrow" w:hAnsi="Arial Narrow" w:cs="Arial"/>
        </w:rPr>
      </w:pPr>
    </w:p>
    <w:p w:rsidR="00030798" w:rsidRPr="00C458A9" w:rsidRDefault="00030798" w:rsidP="002B67DB">
      <w:pPr>
        <w:jc w:val="both"/>
        <w:rPr>
          <w:rFonts w:ascii="Arial Narrow" w:hAnsi="Arial Narrow" w:cs="Arial"/>
        </w:rPr>
      </w:pPr>
    </w:p>
    <w:sectPr w:rsidR="00030798" w:rsidRPr="00C458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8F" w:rsidRDefault="00654A8F" w:rsidP="0005067F">
      <w:pPr>
        <w:spacing w:after="0" w:line="240" w:lineRule="auto"/>
      </w:pPr>
      <w:r>
        <w:separator/>
      </w:r>
    </w:p>
  </w:endnote>
  <w:endnote w:type="continuationSeparator" w:id="0">
    <w:p w:rsidR="00654A8F" w:rsidRDefault="00654A8F" w:rsidP="0005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7414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5067F" w:rsidRDefault="0005067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067F" w:rsidRDefault="00050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8F" w:rsidRDefault="00654A8F" w:rsidP="0005067F">
      <w:pPr>
        <w:spacing w:after="0" w:line="240" w:lineRule="auto"/>
      </w:pPr>
      <w:r>
        <w:separator/>
      </w:r>
    </w:p>
  </w:footnote>
  <w:footnote w:type="continuationSeparator" w:id="0">
    <w:p w:rsidR="00654A8F" w:rsidRDefault="00654A8F" w:rsidP="0005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67F" w:rsidRDefault="0005067F" w:rsidP="0005067F">
    <w:pPr>
      <w:pStyle w:val="Nagwek"/>
      <w:jc w:val="both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Załącznik nr 10</w:t>
    </w:r>
  </w:p>
  <w:p w:rsidR="0005067F" w:rsidRPr="009004C8" w:rsidRDefault="0005067F" w:rsidP="0005067F">
    <w:pPr>
      <w:pStyle w:val="Nagwek"/>
      <w:jc w:val="both"/>
      <w:rPr>
        <w:b/>
        <w:sz w:val="18"/>
      </w:rPr>
    </w:pPr>
    <w:r w:rsidRPr="009004C8">
      <w:rPr>
        <w:rFonts w:ascii="Arial Narrow" w:hAnsi="Arial Narrow"/>
        <w:b/>
        <w:sz w:val="18"/>
      </w:rPr>
      <w:t>Wykonani</w:t>
    </w:r>
    <w:r>
      <w:rPr>
        <w:rFonts w:ascii="Arial Narrow" w:hAnsi="Arial Narrow"/>
        <w:b/>
        <w:sz w:val="18"/>
      </w:rPr>
      <w:t>e</w:t>
    </w:r>
    <w:r w:rsidRPr="009004C8">
      <w:rPr>
        <w:rFonts w:ascii="Arial Narrow" w:hAnsi="Arial Narrow"/>
        <w:b/>
        <w:bCs/>
        <w:sz w:val="18"/>
      </w:rPr>
      <w:t xml:space="preserve"> prac utrzymaniowych i konserwacyjnych urządzeń ITS Poznań i sygnalizacji świetlnych w latach 2021-2023</w:t>
    </w:r>
  </w:p>
  <w:p w:rsidR="0005067F" w:rsidRDefault="000506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B73"/>
    <w:multiLevelType w:val="hybridMultilevel"/>
    <w:tmpl w:val="87400C24"/>
    <w:lvl w:ilvl="0" w:tplc="164000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D4DF1"/>
    <w:multiLevelType w:val="hybridMultilevel"/>
    <w:tmpl w:val="AC524F1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E3625A"/>
    <w:multiLevelType w:val="hybridMultilevel"/>
    <w:tmpl w:val="D7E4F34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C5591C"/>
    <w:multiLevelType w:val="hybridMultilevel"/>
    <w:tmpl w:val="8BAA6A8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D75013"/>
    <w:multiLevelType w:val="hybridMultilevel"/>
    <w:tmpl w:val="38626A32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8F0580E"/>
    <w:multiLevelType w:val="hybridMultilevel"/>
    <w:tmpl w:val="CCD808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583BD8"/>
    <w:multiLevelType w:val="hybridMultilevel"/>
    <w:tmpl w:val="FA449BE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1CA52B6D"/>
    <w:multiLevelType w:val="hybridMultilevel"/>
    <w:tmpl w:val="7514F558"/>
    <w:lvl w:ilvl="0" w:tplc="16400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A149E"/>
    <w:multiLevelType w:val="hybridMultilevel"/>
    <w:tmpl w:val="51C2FACA"/>
    <w:lvl w:ilvl="0" w:tplc="164000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4F16FB9"/>
    <w:multiLevelType w:val="hybridMultilevel"/>
    <w:tmpl w:val="CAB07FDE"/>
    <w:lvl w:ilvl="0" w:tplc="164000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B97F28"/>
    <w:multiLevelType w:val="hybridMultilevel"/>
    <w:tmpl w:val="D3F601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A768D4"/>
    <w:multiLevelType w:val="hybridMultilevel"/>
    <w:tmpl w:val="9BA80E28"/>
    <w:lvl w:ilvl="0" w:tplc="16400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0378B2"/>
    <w:multiLevelType w:val="hybridMultilevel"/>
    <w:tmpl w:val="159ECB56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74145EC"/>
    <w:multiLevelType w:val="hybridMultilevel"/>
    <w:tmpl w:val="D6D64EBA"/>
    <w:lvl w:ilvl="0" w:tplc="16400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429A1"/>
    <w:multiLevelType w:val="hybridMultilevel"/>
    <w:tmpl w:val="9B023C6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94104DD"/>
    <w:multiLevelType w:val="hybridMultilevel"/>
    <w:tmpl w:val="8652A25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504C1A"/>
    <w:multiLevelType w:val="hybridMultilevel"/>
    <w:tmpl w:val="921E142C"/>
    <w:lvl w:ilvl="0" w:tplc="164000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10739E2"/>
    <w:multiLevelType w:val="hybridMultilevel"/>
    <w:tmpl w:val="80B87E0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88457E"/>
    <w:multiLevelType w:val="hybridMultilevel"/>
    <w:tmpl w:val="906872A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844739E"/>
    <w:multiLevelType w:val="hybridMultilevel"/>
    <w:tmpl w:val="71BA661A"/>
    <w:lvl w:ilvl="0" w:tplc="16400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925B4"/>
    <w:multiLevelType w:val="hybridMultilevel"/>
    <w:tmpl w:val="CD221002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6C9E41D8"/>
    <w:multiLevelType w:val="hybridMultilevel"/>
    <w:tmpl w:val="5C98C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F3746"/>
    <w:multiLevelType w:val="hybridMultilevel"/>
    <w:tmpl w:val="496AE83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E76677B"/>
    <w:multiLevelType w:val="hybridMultilevel"/>
    <w:tmpl w:val="30A829E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DE13F2"/>
    <w:multiLevelType w:val="hybridMultilevel"/>
    <w:tmpl w:val="9F18DC9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D00099"/>
    <w:multiLevelType w:val="hybridMultilevel"/>
    <w:tmpl w:val="1AFA3744"/>
    <w:lvl w:ilvl="0" w:tplc="16400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0"/>
  </w:num>
  <w:num w:numId="5">
    <w:abstractNumId w:val="22"/>
  </w:num>
  <w:num w:numId="6">
    <w:abstractNumId w:val="15"/>
  </w:num>
  <w:num w:numId="7">
    <w:abstractNumId w:val="9"/>
  </w:num>
  <w:num w:numId="8">
    <w:abstractNumId w:val="17"/>
  </w:num>
  <w:num w:numId="9">
    <w:abstractNumId w:val="10"/>
  </w:num>
  <w:num w:numId="10">
    <w:abstractNumId w:val="24"/>
  </w:num>
  <w:num w:numId="11">
    <w:abstractNumId w:val="5"/>
  </w:num>
  <w:num w:numId="12">
    <w:abstractNumId w:val="23"/>
  </w:num>
  <w:num w:numId="13">
    <w:abstractNumId w:val="2"/>
  </w:num>
  <w:num w:numId="14">
    <w:abstractNumId w:val="19"/>
  </w:num>
  <w:num w:numId="15">
    <w:abstractNumId w:val="14"/>
  </w:num>
  <w:num w:numId="16">
    <w:abstractNumId w:val="1"/>
  </w:num>
  <w:num w:numId="17">
    <w:abstractNumId w:val="20"/>
  </w:num>
  <w:num w:numId="18">
    <w:abstractNumId w:val="18"/>
  </w:num>
  <w:num w:numId="19">
    <w:abstractNumId w:val="11"/>
  </w:num>
  <w:num w:numId="20">
    <w:abstractNumId w:val="3"/>
  </w:num>
  <w:num w:numId="21">
    <w:abstractNumId w:val="12"/>
  </w:num>
  <w:num w:numId="22">
    <w:abstractNumId w:val="16"/>
  </w:num>
  <w:num w:numId="23">
    <w:abstractNumId w:val="4"/>
  </w:num>
  <w:num w:numId="24">
    <w:abstractNumId w:val="21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CB"/>
    <w:rsid w:val="00002907"/>
    <w:rsid w:val="00003821"/>
    <w:rsid w:val="000075A7"/>
    <w:rsid w:val="000128FF"/>
    <w:rsid w:val="00023BC8"/>
    <w:rsid w:val="00025978"/>
    <w:rsid w:val="00025A30"/>
    <w:rsid w:val="0002646B"/>
    <w:rsid w:val="00030798"/>
    <w:rsid w:val="00031C1F"/>
    <w:rsid w:val="00037E51"/>
    <w:rsid w:val="000435F6"/>
    <w:rsid w:val="000467C5"/>
    <w:rsid w:val="0005067F"/>
    <w:rsid w:val="000519A8"/>
    <w:rsid w:val="00055A54"/>
    <w:rsid w:val="00056069"/>
    <w:rsid w:val="00061CC4"/>
    <w:rsid w:val="00061F23"/>
    <w:rsid w:val="00064419"/>
    <w:rsid w:val="000671C7"/>
    <w:rsid w:val="00081C18"/>
    <w:rsid w:val="00082C29"/>
    <w:rsid w:val="0008308F"/>
    <w:rsid w:val="00084EDE"/>
    <w:rsid w:val="00087491"/>
    <w:rsid w:val="00087725"/>
    <w:rsid w:val="00090106"/>
    <w:rsid w:val="000906C3"/>
    <w:rsid w:val="000907D3"/>
    <w:rsid w:val="000959B8"/>
    <w:rsid w:val="00095B72"/>
    <w:rsid w:val="00097321"/>
    <w:rsid w:val="000A4611"/>
    <w:rsid w:val="000A57D3"/>
    <w:rsid w:val="000A7A9A"/>
    <w:rsid w:val="000B1626"/>
    <w:rsid w:val="000B16E6"/>
    <w:rsid w:val="000B17C2"/>
    <w:rsid w:val="000B6100"/>
    <w:rsid w:val="000C3096"/>
    <w:rsid w:val="000D0F68"/>
    <w:rsid w:val="000D4852"/>
    <w:rsid w:val="000D4F1E"/>
    <w:rsid w:val="000E2D92"/>
    <w:rsid w:val="000E723F"/>
    <w:rsid w:val="000F0BDF"/>
    <w:rsid w:val="000F2CF9"/>
    <w:rsid w:val="000F32CB"/>
    <w:rsid w:val="001010F7"/>
    <w:rsid w:val="00101110"/>
    <w:rsid w:val="00105839"/>
    <w:rsid w:val="00105F20"/>
    <w:rsid w:val="00110308"/>
    <w:rsid w:val="001148D5"/>
    <w:rsid w:val="0011600F"/>
    <w:rsid w:val="001160B4"/>
    <w:rsid w:val="001220CA"/>
    <w:rsid w:val="0013019B"/>
    <w:rsid w:val="001403DC"/>
    <w:rsid w:val="00142F87"/>
    <w:rsid w:val="00143BDE"/>
    <w:rsid w:val="00154021"/>
    <w:rsid w:val="00157963"/>
    <w:rsid w:val="00157C67"/>
    <w:rsid w:val="001709C6"/>
    <w:rsid w:val="00170B40"/>
    <w:rsid w:val="00170E19"/>
    <w:rsid w:val="00173C14"/>
    <w:rsid w:val="00174AE7"/>
    <w:rsid w:val="00176227"/>
    <w:rsid w:val="0017637D"/>
    <w:rsid w:val="0017696B"/>
    <w:rsid w:val="0018040D"/>
    <w:rsid w:val="00183367"/>
    <w:rsid w:val="001845F4"/>
    <w:rsid w:val="00185B8F"/>
    <w:rsid w:val="00191901"/>
    <w:rsid w:val="001949CB"/>
    <w:rsid w:val="0019720A"/>
    <w:rsid w:val="00197978"/>
    <w:rsid w:val="001A026B"/>
    <w:rsid w:val="001A2F23"/>
    <w:rsid w:val="001A5BCB"/>
    <w:rsid w:val="001A5E46"/>
    <w:rsid w:val="001B16D9"/>
    <w:rsid w:val="001B2A6F"/>
    <w:rsid w:val="001C056B"/>
    <w:rsid w:val="001C78AD"/>
    <w:rsid w:val="001D0481"/>
    <w:rsid w:val="001D4D9B"/>
    <w:rsid w:val="001E4E3B"/>
    <w:rsid w:val="001F23D0"/>
    <w:rsid w:val="001F247E"/>
    <w:rsid w:val="001F3CD3"/>
    <w:rsid w:val="001F61F9"/>
    <w:rsid w:val="00203555"/>
    <w:rsid w:val="00203C91"/>
    <w:rsid w:val="0020424E"/>
    <w:rsid w:val="0020468C"/>
    <w:rsid w:val="00204B3F"/>
    <w:rsid w:val="002064A1"/>
    <w:rsid w:val="00215E63"/>
    <w:rsid w:val="002162D7"/>
    <w:rsid w:val="002163D8"/>
    <w:rsid w:val="00216783"/>
    <w:rsid w:val="00217447"/>
    <w:rsid w:val="00223A12"/>
    <w:rsid w:val="0022529F"/>
    <w:rsid w:val="00225E35"/>
    <w:rsid w:val="00231036"/>
    <w:rsid w:val="00231435"/>
    <w:rsid w:val="002332C7"/>
    <w:rsid w:val="00235518"/>
    <w:rsid w:val="0023576C"/>
    <w:rsid w:val="00237D76"/>
    <w:rsid w:val="0024091A"/>
    <w:rsid w:val="0024552E"/>
    <w:rsid w:val="00247124"/>
    <w:rsid w:val="002549F5"/>
    <w:rsid w:val="002562C2"/>
    <w:rsid w:val="00257CFC"/>
    <w:rsid w:val="0026213D"/>
    <w:rsid w:val="002727C9"/>
    <w:rsid w:val="002753C6"/>
    <w:rsid w:val="00277528"/>
    <w:rsid w:val="002827EF"/>
    <w:rsid w:val="00291601"/>
    <w:rsid w:val="0029218A"/>
    <w:rsid w:val="00295A38"/>
    <w:rsid w:val="002A2D7F"/>
    <w:rsid w:val="002A332E"/>
    <w:rsid w:val="002A4576"/>
    <w:rsid w:val="002A66E4"/>
    <w:rsid w:val="002A684C"/>
    <w:rsid w:val="002A7ACD"/>
    <w:rsid w:val="002A7D4C"/>
    <w:rsid w:val="002B1377"/>
    <w:rsid w:val="002B19F2"/>
    <w:rsid w:val="002B1BCD"/>
    <w:rsid w:val="002B2B3B"/>
    <w:rsid w:val="002B30F6"/>
    <w:rsid w:val="002B67DB"/>
    <w:rsid w:val="002B71B0"/>
    <w:rsid w:val="002C33C6"/>
    <w:rsid w:val="002C6C0C"/>
    <w:rsid w:val="002D1160"/>
    <w:rsid w:val="002D5ED9"/>
    <w:rsid w:val="002D7CBB"/>
    <w:rsid w:val="002E1695"/>
    <w:rsid w:val="002F15BB"/>
    <w:rsid w:val="002F31A2"/>
    <w:rsid w:val="002F5957"/>
    <w:rsid w:val="00302134"/>
    <w:rsid w:val="00303761"/>
    <w:rsid w:val="00303805"/>
    <w:rsid w:val="0030662A"/>
    <w:rsid w:val="003070F0"/>
    <w:rsid w:val="00312F72"/>
    <w:rsid w:val="00313805"/>
    <w:rsid w:val="00314E2C"/>
    <w:rsid w:val="003161D4"/>
    <w:rsid w:val="00321E8E"/>
    <w:rsid w:val="003227A6"/>
    <w:rsid w:val="003230F0"/>
    <w:rsid w:val="00323EF5"/>
    <w:rsid w:val="0032566F"/>
    <w:rsid w:val="003270A2"/>
    <w:rsid w:val="00327412"/>
    <w:rsid w:val="00327EB7"/>
    <w:rsid w:val="00330350"/>
    <w:rsid w:val="00331968"/>
    <w:rsid w:val="0033312E"/>
    <w:rsid w:val="00336581"/>
    <w:rsid w:val="003367FD"/>
    <w:rsid w:val="00340C07"/>
    <w:rsid w:val="003418FA"/>
    <w:rsid w:val="00341D89"/>
    <w:rsid w:val="0034215D"/>
    <w:rsid w:val="003447D7"/>
    <w:rsid w:val="00347654"/>
    <w:rsid w:val="0035376D"/>
    <w:rsid w:val="003548C1"/>
    <w:rsid w:val="00355D5F"/>
    <w:rsid w:val="00356284"/>
    <w:rsid w:val="00361E4B"/>
    <w:rsid w:val="0036224C"/>
    <w:rsid w:val="003645EE"/>
    <w:rsid w:val="00366556"/>
    <w:rsid w:val="00371BBC"/>
    <w:rsid w:val="00374AAD"/>
    <w:rsid w:val="003750AD"/>
    <w:rsid w:val="00376BC5"/>
    <w:rsid w:val="00380A2B"/>
    <w:rsid w:val="0038355D"/>
    <w:rsid w:val="00383FED"/>
    <w:rsid w:val="003865F8"/>
    <w:rsid w:val="00386E8D"/>
    <w:rsid w:val="00391B37"/>
    <w:rsid w:val="0039614B"/>
    <w:rsid w:val="00396A74"/>
    <w:rsid w:val="00397E91"/>
    <w:rsid w:val="00397FC1"/>
    <w:rsid w:val="003A0EF9"/>
    <w:rsid w:val="003A2592"/>
    <w:rsid w:val="003A32F3"/>
    <w:rsid w:val="003A473C"/>
    <w:rsid w:val="003A7DC3"/>
    <w:rsid w:val="003A7E87"/>
    <w:rsid w:val="003B0CF4"/>
    <w:rsid w:val="003B16B8"/>
    <w:rsid w:val="003B328B"/>
    <w:rsid w:val="003B53F5"/>
    <w:rsid w:val="003B604C"/>
    <w:rsid w:val="003B74C8"/>
    <w:rsid w:val="003B798A"/>
    <w:rsid w:val="003C06CD"/>
    <w:rsid w:val="003C1275"/>
    <w:rsid w:val="003C23E5"/>
    <w:rsid w:val="003C452E"/>
    <w:rsid w:val="003C6EEE"/>
    <w:rsid w:val="003C7105"/>
    <w:rsid w:val="003D0215"/>
    <w:rsid w:val="003D02E3"/>
    <w:rsid w:val="003D0D75"/>
    <w:rsid w:val="003D16E8"/>
    <w:rsid w:val="003D2D6A"/>
    <w:rsid w:val="003D5D41"/>
    <w:rsid w:val="003D7111"/>
    <w:rsid w:val="003E2A92"/>
    <w:rsid w:val="003E3B5F"/>
    <w:rsid w:val="003E48F2"/>
    <w:rsid w:val="003E4A17"/>
    <w:rsid w:val="003E63AF"/>
    <w:rsid w:val="003E73B6"/>
    <w:rsid w:val="003F592D"/>
    <w:rsid w:val="00406D83"/>
    <w:rsid w:val="004070F5"/>
    <w:rsid w:val="00413059"/>
    <w:rsid w:val="00416A43"/>
    <w:rsid w:val="00421D13"/>
    <w:rsid w:val="00423F95"/>
    <w:rsid w:val="00425CB7"/>
    <w:rsid w:val="004418DB"/>
    <w:rsid w:val="0044392D"/>
    <w:rsid w:val="00445956"/>
    <w:rsid w:val="00446A58"/>
    <w:rsid w:val="00447350"/>
    <w:rsid w:val="004521A2"/>
    <w:rsid w:val="004575B6"/>
    <w:rsid w:val="004611DE"/>
    <w:rsid w:val="00464BFC"/>
    <w:rsid w:val="0046608B"/>
    <w:rsid w:val="00467B1E"/>
    <w:rsid w:val="004714EF"/>
    <w:rsid w:val="00473D96"/>
    <w:rsid w:val="00475A3D"/>
    <w:rsid w:val="00481613"/>
    <w:rsid w:val="00490102"/>
    <w:rsid w:val="00490FAB"/>
    <w:rsid w:val="00491033"/>
    <w:rsid w:val="00496FB2"/>
    <w:rsid w:val="004A0079"/>
    <w:rsid w:val="004A172A"/>
    <w:rsid w:val="004A3287"/>
    <w:rsid w:val="004A377B"/>
    <w:rsid w:val="004A7B0B"/>
    <w:rsid w:val="004B05BE"/>
    <w:rsid w:val="004B0F08"/>
    <w:rsid w:val="004B149C"/>
    <w:rsid w:val="004B1B72"/>
    <w:rsid w:val="004C1872"/>
    <w:rsid w:val="004C2943"/>
    <w:rsid w:val="004C2BA5"/>
    <w:rsid w:val="004C5FBA"/>
    <w:rsid w:val="004C5FD1"/>
    <w:rsid w:val="004D5C62"/>
    <w:rsid w:val="004D6EA2"/>
    <w:rsid w:val="004E42D1"/>
    <w:rsid w:val="004E58C4"/>
    <w:rsid w:val="004E7F90"/>
    <w:rsid w:val="004E7FC6"/>
    <w:rsid w:val="004F0EFA"/>
    <w:rsid w:val="004F2A1A"/>
    <w:rsid w:val="00503458"/>
    <w:rsid w:val="00504AAC"/>
    <w:rsid w:val="00507247"/>
    <w:rsid w:val="0050746A"/>
    <w:rsid w:val="0052257E"/>
    <w:rsid w:val="005252A2"/>
    <w:rsid w:val="005320BC"/>
    <w:rsid w:val="00533302"/>
    <w:rsid w:val="00533C2E"/>
    <w:rsid w:val="00535264"/>
    <w:rsid w:val="00536812"/>
    <w:rsid w:val="00536C0D"/>
    <w:rsid w:val="005409A6"/>
    <w:rsid w:val="00540A47"/>
    <w:rsid w:val="00540F25"/>
    <w:rsid w:val="005457DB"/>
    <w:rsid w:val="00552758"/>
    <w:rsid w:val="005531D1"/>
    <w:rsid w:val="00553633"/>
    <w:rsid w:val="00554622"/>
    <w:rsid w:val="00554F39"/>
    <w:rsid w:val="00555B1E"/>
    <w:rsid w:val="00556156"/>
    <w:rsid w:val="00556587"/>
    <w:rsid w:val="00561936"/>
    <w:rsid w:val="00563D36"/>
    <w:rsid w:val="00566AF6"/>
    <w:rsid w:val="00575029"/>
    <w:rsid w:val="005844E2"/>
    <w:rsid w:val="00586E20"/>
    <w:rsid w:val="00590A33"/>
    <w:rsid w:val="00591804"/>
    <w:rsid w:val="00591BE4"/>
    <w:rsid w:val="00592F1C"/>
    <w:rsid w:val="005B189D"/>
    <w:rsid w:val="005B18D4"/>
    <w:rsid w:val="005B2E00"/>
    <w:rsid w:val="005C093A"/>
    <w:rsid w:val="005D0AAC"/>
    <w:rsid w:val="005D512B"/>
    <w:rsid w:val="005D5725"/>
    <w:rsid w:val="005E20CA"/>
    <w:rsid w:val="005E3A8F"/>
    <w:rsid w:val="005E4F16"/>
    <w:rsid w:val="005E7CBF"/>
    <w:rsid w:val="005F1FB2"/>
    <w:rsid w:val="005F1FDF"/>
    <w:rsid w:val="005F49D8"/>
    <w:rsid w:val="005F5917"/>
    <w:rsid w:val="005F62A5"/>
    <w:rsid w:val="00601417"/>
    <w:rsid w:val="0060186E"/>
    <w:rsid w:val="00604C13"/>
    <w:rsid w:val="006055D3"/>
    <w:rsid w:val="0060674D"/>
    <w:rsid w:val="0060699B"/>
    <w:rsid w:val="00607D47"/>
    <w:rsid w:val="006127BD"/>
    <w:rsid w:val="00624C83"/>
    <w:rsid w:val="00625A87"/>
    <w:rsid w:val="00631665"/>
    <w:rsid w:val="0063265D"/>
    <w:rsid w:val="00634862"/>
    <w:rsid w:val="0063688A"/>
    <w:rsid w:val="00636F46"/>
    <w:rsid w:val="006414A3"/>
    <w:rsid w:val="00642831"/>
    <w:rsid w:val="00643E30"/>
    <w:rsid w:val="0065110D"/>
    <w:rsid w:val="00654A8F"/>
    <w:rsid w:val="00655B82"/>
    <w:rsid w:val="00655DA1"/>
    <w:rsid w:val="006724B3"/>
    <w:rsid w:val="00672721"/>
    <w:rsid w:val="00674755"/>
    <w:rsid w:val="00674EE1"/>
    <w:rsid w:val="00675A2A"/>
    <w:rsid w:val="006811C8"/>
    <w:rsid w:val="00684D69"/>
    <w:rsid w:val="00685893"/>
    <w:rsid w:val="006859D5"/>
    <w:rsid w:val="00686EB0"/>
    <w:rsid w:val="0068796A"/>
    <w:rsid w:val="00687AA9"/>
    <w:rsid w:val="006902FE"/>
    <w:rsid w:val="006941DA"/>
    <w:rsid w:val="006949B9"/>
    <w:rsid w:val="006961A8"/>
    <w:rsid w:val="006A2816"/>
    <w:rsid w:val="006A5423"/>
    <w:rsid w:val="006A5CF3"/>
    <w:rsid w:val="006A7613"/>
    <w:rsid w:val="006B1EF5"/>
    <w:rsid w:val="006B2C46"/>
    <w:rsid w:val="006B6AEF"/>
    <w:rsid w:val="006B6E94"/>
    <w:rsid w:val="006C3FD3"/>
    <w:rsid w:val="006C58CC"/>
    <w:rsid w:val="006D0158"/>
    <w:rsid w:val="006D097E"/>
    <w:rsid w:val="006D4EE4"/>
    <w:rsid w:val="006E43A0"/>
    <w:rsid w:val="006E4E82"/>
    <w:rsid w:val="006F0970"/>
    <w:rsid w:val="006F0A6D"/>
    <w:rsid w:val="006F6DB5"/>
    <w:rsid w:val="00702585"/>
    <w:rsid w:val="0070277B"/>
    <w:rsid w:val="00704428"/>
    <w:rsid w:val="00705A52"/>
    <w:rsid w:val="00706F41"/>
    <w:rsid w:val="00710D72"/>
    <w:rsid w:val="00715C4A"/>
    <w:rsid w:val="00720727"/>
    <w:rsid w:val="00720ADE"/>
    <w:rsid w:val="00726B81"/>
    <w:rsid w:val="00730BD8"/>
    <w:rsid w:val="0073521D"/>
    <w:rsid w:val="00737092"/>
    <w:rsid w:val="00737D14"/>
    <w:rsid w:val="00737F45"/>
    <w:rsid w:val="007459F3"/>
    <w:rsid w:val="0074700F"/>
    <w:rsid w:val="00751249"/>
    <w:rsid w:val="00752003"/>
    <w:rsid w:val="00753110"/>
    <w:rsid w:val="00760BBE"/>
    <w:rsid w:val="00762213"/>
    <w:rsid w:val="0076557A"/>
    <w:rsid w:val="00776E1A"/>
    <w:rsid w:val="007805B7"/>
    <w:rsid w:val="00784F35"/>
    <w:rsid w:val="00786BCC"/>
    <w:rsid w:val="00786BEC"/>
    <w:rsid w:val="00791497"/>
    <w:rsid w:val="00794A7A"/>
    <w:rsid w:val="00795D52"/>
    <w:rsid w:val="0079706D"/>
    <w:rsid w:val="007A0407"/>
    <w:rsid w:val="007A2B93"/>
    <w:rsid w:val="007A32BD"/>
    <w:rsid w:val="007A6BFD"/>
    <w:rsid w:val="007B398A"/>
    <w:rsid w:val="007B413D"/>
    <w:rsid w:val="007B5680"/>
    <w:rsid w:val="007B6F92"/>
    <w:rsid w:val="007C79C7"/>
    <w:rsid w:val="007D1C55"/>
    <w:rsid w:val="007D1D2E"/>
    <w:rsid w:val="007D355A"/>
    <w:rsid w:val="007E314E"/>
    <w:rsid w:val="007E73FB"/>
    <w:rsid w:val="007F5761"/>
    <w:rsid w:val="007F7370"/>
    <w:rsid w:val="00801338"/>
    <w:rsid w:val="00803C04"/>
    <w:rsid w:val="00803DAD"/>
    <w:rsid w:val="00811965"/>
    <w:rsid w:val="008137D4"/>
    <w:rsid w:val="00813A16"/>
    <w:rsid w:val="00814418"/>
    <w:rsid w:val="00814437"/>
    <w:rsid w:val="00814C2F"/>
    <w:rsid w:val="00814ED4"/>
    <w:rsid w:val="00821548"/>
    <w:rsid w:val="00821FD6"/>
    <w:rsid w:val="008252C1"/>
    <w:rsid w:val="00830709"/>
    <w:rsid w:val="008314F0"/>
    <w:rsid w:val="008324CC"/>
    <w:rsid w:val="00840A98"/>
    <w:rsid w:val="00843C98"/>
    <w:rsid w:val="00844E05"/>
    <w:rsid w:val="008463EB"/>
    <w:rsid w:val="008506ED"/>
    <w:rsid w:val="00854F18"/>
    <w:rsid w:val="00857538"/>
    <w:rsid w:val="00860668"/>
    <w:rsid w:val="00860886"/>
    <w:rsid w:val="00865836"/>
    <w:rsid w:val="00865F0F"/>
    <w:rsid w:val="0086637F"/>
    <w:rsid w:val="00867B5A"/>
    <w:rsid w:val="00867C6F"/>
    <w:rsid w:val="0087067E"/>
    <w:rsid w:val="008721D2"/>
    <w:rsid w:val="00873972"/>
    <w:rsid w:val="00874F0F"/>
    <w:rsid w:val="00874FA2"/>
    <w:rsid w:val="00880CCD"/>
    <w:rsid w:val="00884C65"/>
    <w:rsid w:val="00890885"/>
    <w:rsid w:val="0089295C"/>
    <w:rsid w:val="00893A4D"/>
    <w:rsid w:val="008967B6"/>
    <w:rsid w:val="00896B17"/>
    <w:rsid w:val="00897144"/>
    <w:rsid w:val="008A0D81"/>
    <w:rsid w:val="008A3346"/>
    <w:rsid w:val="008A4D02"/>
    <w:rsid w:val="008A6A77"/>
    <w:rsid w:val="008A73FE"/>
    <w:rsid w:val="008B247B"/>
    <w:rsid w:val="008B284A"/>
    <w:rsid w:val="008C7304"/>
    <w:rsid w:val="008D0D1C"/>
    <w:rsid w:val="008D12C5"/>
    <w:rsid w:val="008D5BE1"/>
    <w:rsid w:val="008D5DC4"/>
    <w:rsid w:val="008E03D9"/>
    <w:rsid w:val="008E0C96"/>
    <w:rsid w:val="008E15F3"/>
    <w:rsid w:val="008E1B2D"/>
    <w:rsid w:val="008E3382"/>
    <w:rsid w:val="008E4C95"/>
    <w:rsid w:val="0090008D"/>
    <w:rsid w:val="00900A8E"/>
    <w:rsid w:val="0091446F"/>
    <w:rsid w:val="0092202D"/>
    <w:rsid w:val="009262E0"/>
    <w:rsid w:val="00926776"/>
    <w:rsid w:val="0093353B"/>
    <w:rsid w:val="009337A6"/>
    <w:rsid w:val="00942CF1"/>
    <w:rsid w:val="0094447D"/>
    <w:rsid w:val="009468DF"/>
    <w:rsid w:val="00950593"/>
    <w:rsid w:val="00952553"/>
    <w:rsid w:val="0096299D"/>
    <w:rsid w:val="009638E2"/>
    <w:rsid w:val="00964F89"/>
    <w:rsid w:val="00966688"/>
    <w:rsid w:val="00973414"/>
    <w:rsid w:val="00973D6E"/>
    <w:rsid w:val="0097678B"/>
    <w:rsid w:val="00980D49"/>
    <w:rsid w:val="00981E18"/>
    <w:rsid w:val="0098274B"/>
    <w:rsid w:val="0098290E"/>
    <w:rsid w:val="00987A6A"/>
    <w:rsid w:val="00990FC6"/>
    <w:rsid w:val="0099662D"/>
    <w:rsid w:val="009A1132"/>
    <w:rsid w:val="009A3E34"/>
    <w:rsid w:val="009A53CF"/>
    <w:rsid w:val="009A58F5"/>
    <w:rsid w:val="009D1646"/>
    <w:rsid w:val="009D43C3"/>
    <w:rsid w:val="009D5C85"/>
    <w:rsid w:val="009D7395"/>
    <w:rsid w:val="009F098D"/>
    <w:rsid w:val="009F24C0"/>
    <w:rsid w:val="009F3B6C"/>
    <w:rsid w:val="009F432B"/>
    <w:rsid w:val="009F5564"/>
    <w:rsid w:val="009F6F9E"/>
    <w:rsid w:val="00A02001"/>
    <w:rsid w:val="00A0629D"/>
    <w:rsid w:val="00A12ABB"/>
    <w:rsid w:val="00A13217"/>
    <w:rsid w:val="00A1383A"/>
    <w:rsid w:val="00A14A35"/>
    <w:rsid w:val="00A171E7"/>
    <w:rsid w:val="00A20BA4"/>
    <w:rsid w:val="00A20E00"/>
    <w:rsid w:val="00A2230B"/>
    <w:rsid w:val="00A268B9"/>
    <w:rsid w:val="00A27BC1"/>
    <w:rsid w:val="00A300A3"/>
    <w:rsid w:val="00A31E5F"/>
    <w:rsid w:val="00A34B90"/>
    <w:rsid w:val="00A3519B"/>
    <w:rsid w:val="00A42E41"/>
    <w:rsid w:val="00A42F68"/>
    <w:rsid w:val="00A435D4"/>
    <w:rsid w:val="00A46DA7"/>
    <w:rsid w:val="00A5042B"/>
    <w:rsid w:val="00A51D96"/>
    <w:rsid w:val="00A528E9"/>
    <w:rsid w:val="00A61885"/>
    <w:rsid w:val="00A70B96"/>
    <w:rsid w:val="00A7139B"/>
    <w:rsid w:val="00A7522C"/>
    <w:rsid w:val="00A76CB9"/>
    <w:rsid w:val="00A8143D"/>
    <w:rsid w:val="00A8321D"/>
    <w:rsid w:val="00A8538E"/>
    <w:rsid w:val="00A912A9"/>
    <w:rsid w:val="00A912C8"/>
    <w:rsid w:val="00A929A6"/>
    <w:rsid w:val="00A95B96"/>
    <w:rsid w:val="00AA0EC4"/>
    <w:rsid w:val="00AA2534"/>
    <w:rsid w:val="00AB2623"/>
    <w:rsid w:val="00AB4670"/>
    <w:rsid w:val="00AB4C02"/>
    <w:rsid w:val="00AC03B7"/>
    <w:rsid w:val="00AC54E0"/>
    <w:rsid w:val="00AC6547"/>
    <w:rsid w:val="00AC6B3A"/>
    <w:rsid w:val="00AD10C2"/>
    <w:rsid w:val="00AE7CFD"/>
    <w:rsid w:val="00AF270A"/>
    <w:rsid w:val="00AF69D4"/>
    <w:rsid w:val="00B02932"/>
    <w:rsid w:val="00B02CA0"/>
    <w:rsid w:val="00B04D6B"/>
    <w:rsid w:val="00B057FA"/>
    <w:rsid w:val="00B10DDA"/>
    <w:rsid w:val="00B110DF"/>
    <w:rsid w:val="00B11290"/>
    <w:rsid w:val="00B1458B"/>
    <w:rsid w:val="00B14C76"/>
    <w:rsid w:val="00B236F1"/>
    <w:rsid w:val="00B2577D"/>
    <w:rsid w:val="00B3094E"/>
    <w:rsid w:val="00B3260E"/>
    <w:rsid w:val="00B35066"/>
    <w:rsid w:val="00B35779"/>
    <w:rsid w:val="00B40724"/>
    <w:rsid w:val="00B40956"/>
    <w:rsid w:val="00B40B52"/>
    <w:rsid w:val="00B41275"/>
    <w:rsid w:val="00B42FCC"/>
    <w:rsid w:val="00B5199B"/>
    <w:rsid w:val="00B53015"/>
    <w:rsid w:val="00B55A40"/>
    <w:rsid w:val="00B561C7"/>
    <w:rsid w:val="00B60459"/>
    <w:rsid w:val="00B6136A"/>
    <w:rsid w:val="00B62DC6"/>
    <w:rsid w:val="00B638BB"/>
    <w:rsid w:val="00B7002B"/>
    <w:rsid w:val="00B707D2"/>
    <w:rsid w:val="00B70C57"/>
    <w:rsid w:val="00B733D8"/>
    <w:rsid w:val="00B75E43"/>
    <w:rsid w:val="00B77075"/>
    <w:rsid w:val="00B8010F"/>
    <w:rsid w:val="00B809AB"/>
    <w:rsid w:val="00B81192"/>
    <w:rsid w:val="00B8344C"/>
    <w:rsid w:val="00B84821"/>
    <w:rsid w:val="00B86399"/>
    <w:rsid w:val="00B9151C"/>
    <w:rsid w:val="00B9228E"/>
    <w:rsid w:val="00B924B2"/>
    <w:rsid w:val="00B93BC8"/>
    <w:rsid w:val="00B9457D"/>
    <w:rsid w:val="00BA1B35"/>
    <w:rsid w:val="00BA3DE1"/>
    <w:rsid w:val="00BA5187"/>
    <w:rsid w:val="00BA52EC"/>
    <w:rsid w:val="00BA6CBA"/>
    <w:rsid w:val="00BA6D86"/>
    <w:rsid w:val="00BA6F9A"/>
    <w:rsid w:val="00BA7A36"/>
    <w:rsid w:val="00BB1BE1"/>
    <w:rsid w:val="00BB69EB"/>
    <w:rsid w:val="00BC1651"/>
    <w:rsid w:val="00BC30AC"/>
    <w:rsid w:val="00BC39DB"/>
    <w:rsid w:val="00BC6113"/>
    <w:rsid w:val="00BD1C88"/>
    <w:rsid w:val="00BD3DC2"/>
    <w:rsid w:val="00BD5B43"/>
    <w:rsid w:val="00BD75E1"/>
    <w:rsid w:val="00BE288A"/>
    <w:rsid w:val="00BE4BFC"/>
    <w:rsid w:val="00BE4E1F"/>
    <w:rsid w:val="00BF7AB8"/>
    <w:rsid w:val="00C03CF1"/>
    <w:rsid w:val="00C05291"/>
    <w:rsid w:val="00C05297"/>
    <w:rsid w:val="00C058DA"/>
    <w:rsid w:val="00C065A0"/>
    <w:rsid w:val="00C070B6"/>
    <w:rsid w:val="00C118C6"/>
    <w:rsid w:val="00C12A28"/>
    <w:rsid w:val="00C15323"/>
    <w:rsid w:val="00C153EB"/>
    <w:rsid w:val="00C1699A"/>
    <w:rsid w:val="00C20198"/>
    <w:rsid w:val="00C217DE"/>
    <w:rsid w:val="00C23E46"/>
    <w:rsid w:val="00C23F84"/>
    <w:rsid w:val="00C274D8"/>
    <w:rsid w:val="00C30474"/>
    <w:rsid w:val="00C30F52"/>
    <w:rsid w:val="00C32CEA"/>
    <w:rsid w:val="00C34863"/>
    <w:rsid w:val="00C40350"/>
    <w:rsid w:val="00C40957"/>
    <w:rsid w:val="00C41345"/>
    <w:rsid w:val="00C41B12"/>
    <w:rsid w:val="00C4480D"/>
    <w:rsid w:val="00C458A9"/>
    <w:rsid w:val="00C47FF3"/>
    <w:rsid w:val="00C5013E"/>
    <w:rsid w:val="00C501C2"/>
    <w:rsid w:val="00C540B6"/>
    <w:rsid w:val="00C557E6"/>
    <w:rsid w:val="00C55C8D"/>
    <w:rsid w:val="00C56DB5"/>
    <w:rsid w:val="00C60A35"/>
    <w:rsid w:val="00C61291"/>
    <w:rsid w:val="00C64A36"/>
    <w:rsid w:val="00C747C1"/>
    <w:rsid w:val="00C7588D"/>
    <w:rsid w:val="00C76A35"/>
    <w:rsid w:val="00C824F7"/>
    <w:rsid w:val="00C83530"/>
    <w:rsid w:val="00C84713"/>
    <w:rsid w:val="00C86CDB"/>
    <w:rsid w:val="00CA1FF5"/>
    <w:rsid w:val="00CA2706"/>
    <w:rsid w:val="00CB2432"/>
    <w:rsid w:val="00CB4AB2"/>
    <w:rsid w:val="00CB6DB3"/>
    <w:rsid w:val="00CD3469"/>
    <w:rsid w:val="00CD4097"/>
    <w:rsid w:val="00CE261E"/>
    <w:rsid w:val="00CE372D"/>
    <w:rsid w:val="00CE4556"/>
    <w:rsid w:val="00CE5123"/>
    <w:rsid w:val="00CF0977"/>
    <w:rsid w:val="00CF0987"/>
    <w:rsid w:val="00CF13E2"/>
    <w:rsid w:val="00CF22F0"/>
    <w:rsid w:val="00CF4229"/>
    <w:rsid w:val="00D023D8"/>
    <w:rsid w:val="00D03288"/>
    <w:rsid w:val="00D036C1"/>
    <w:rsid w:val="00D0384B"/>
    <w:rsid w:val="00D05A87"/>
    <w:rsid w:val="00D100C4"/>
    <w:rsid w:val="00D1097E"/>
    <w:rsid w:val="00D12559"/>
    <w:rsid w:val="00D14F61"/>
    <w:rsid w:val="00D171F0"/>
    <w:rsid w:val="00D22E67"/>
    <w:rsid w:val="00D266FD"/>
    <w:rsid w:val="00D268E9"/>
    <w:rsid w:val="00D27C5B"/>
    <w:rsid w:val="00D3475F"/>
    <w:rsid w:val="00D35C86"/>
    <w:rsid w:val="00D37133"/>
    <w:rsid w:val="00D37AA6"/>
    <w:rsid w:val="00D41D81"/>
    <w:rsid w:val="00D44DF8"/>
    <w:rsid w:val="00D45703"/>
    <w:rsid w:val="00D517BD"/>
    <w:rsid w:val="00D51B06"/>
    <w:rsid w:val="00D5314E"/>
    <w:rsid w:val="00D53D38"/>
    <w:rsid w:val="00D5772F"/>
    <w:rsid w:val="00D61043"/>
    <w:rsid w:val="00D63FD9"/>
    <w:rsid w:val="00D760F3"/>
    <w:rsid w:val="00D84A96"/>
    <w:rsid w:val="00D85877"/>
    <w:rsid w:val="00D85AAD"/>
    <w:rsid w:val="00D92816"/>
    <w:rsid w:val="00D92AFD"/>
    <w:rsid w:val="00D948E8"/>
    <w:rsid w:val="00D96E28"/>
    <w:rsid w:val="00D972F6"/>
    <w:rsid w:val="00DA097A"/>
    <w:rsid w:val="00DA2756"/>
    <w:rsid w:val="00DB0EBB"/>
    <w:rsid w:val="00DB2B06"/>
    <w:rsid w:val="00DB3DF3"/>
    <w:rsid w:val="00DB6734"/>
    <w:rsid w:val="00DB78C3"/>
    <w:rsid w:val="00DB7A75"/>
    <w:rsid w:val="00DC4121"/>
    <w:rsid w:val="00DC59BD"/>
    <w:rsid w:val="00DD1653"/>
    <w:rsid w:val="00DD3777"/>
    <w:rsid w:val="00DE209D"/>
    <w:rsid w:val="00DE717E"/>
    <w:rsid w:val="00DE7403"/>
    <w:rsid w:val="00DF10AE"/>
    <w:rsid w:val="00DF27BF"/>
    <w:rsid w:val="00DF55C2"/>
    <w:rsid w:val="00E03838"/>
    <w:rsid w:val="00E058CC"/>
    <w:rsid w:val="00E06B31"/>
    <w:rsid w:val="00E070CD"/>
    <w:rsid w:val="00E11FF7"/>
    <w:rsid w:val="00E12107"/>
    <w:rsid w:val="00E12716"/>
    <w:rsid w:val="00E13F0E"/>
    <w:rsid w:val="00E15E36"/>
    <w:rsid w:val="00E17AEA"/>
    <w:rsid w:val="00E22B32"/>
    <w:rsid w:val="00E25459"/>
    <w:rsid w:val="00E25CEF"/>
    <w:rsid w:val="00E27A5A"/>
    <w:rsid w:val="00E30ADA"/>
    <w:rsid w:val="00E31ADD"/>
    <w:rsid w:val="00E325C7"/>
    <w:rsid w:val="00E341D4"/>
    <w:rsid w:val="00E343A7"/>
    <w:rsid w:val="00E4366F"/>
    <w:rsid w:val="00E43B37"/>
    <w:rsid w:val="00E44A30"/>
    <w:rsid w:val="00E45C14"/>
    <w:rsid w:val="00E4626F"/>
    <w:rsid w:val="00E47570"/>
    <w:rsid w:val="00E525D1"/>
    <w:rsid w:val="00E5695A"/>
    <w:rsid w:val="00E61D50"/>
    <w:rsid w:val="00E629FB"/>
    <w:rsid w:val="00E7163F"/>
    <w:rsid w:val="00E72F84"/>
    <w:rsid w:val="00E74DCF"/>
    <w:rsid w:val="00E76BC2"/>
    <w:rsid w:val="00E77429"/>
    <w:rsid w:val="00E8127D"/>
    <w:rsid w:val="00E8449A"/>
    <w:rsid w:val="00E84996"/>
    <w:rsid w:val="00E938B2"/>
    <w:rsid w:val="00E96A5F"/>
    <w:rsid w:val="00EA015B"/>
    <w:rsid w:val="00EA2ED9"/>
    <w:rsid w:val="00EA3E4D"/>
    <w:rsid w:val="00EA4C05"/>
    <w:rsid w:val="00EA5159"/>
    <w:rsid w:val="00EB0EE9"/>
    <w:rsid w:val="00EB259C"/>
    <w:rsid w:val="00EB2C16"/>
    <w:rsid w:val="00EC0C31"/>
    <w:rsid w:val="00EC0EE7"/>
    <w:rsid w:val="00EC3342"/>
    <w:rsid w:val="00EC4BE3"/>
    <w:rsid w:val="00EC5CAB"/>
    <w:rsid w:val="00ED0436"/>
    <w:rsid w:val="00ED0A42"/>
    <w:rsid w:val="00ED3CD0"/>
    <w:rsid w:val="00ED72C9"/>
    <w:rsid w:val="00EE35BC"/>
    <w:rsid w:val="00EF039B"/>
    <w:rsid w:val="00EF0ADD"/>
    <w:rsid w:val="00EF31B6"/>
    <w:rsid w:val="00EF4A7F"/>
    <w:rsid w:val="00EF6073"/>
    <w:rsid w:val="00EF7F53"/>
    <w:rsid w:val="00F02561"/>
    <w:rsid w:val="00F105D6"/>
    <w:rsid w:val="00F10ACE"/>
    <w:rsid w:val="00F10C96"/>
    <w:rsid w:val="00F12C4A"/>
    <w:rsid w:val="00F148CA"/>
    <w:rsid w:val="00F14C52"/>
    <w:rsid w:val="00F178C1"/>
    <w:rsid w:val="00F17DF1"/>
    <w:rsid w:val="00F20202"/>
    <w:rsid w:val="00F26988"/>
    <w:rsid w:val="00F3046E"/>
    <w:rsid w:val="00F30611"/>
    <w:rsid w:val="00F34536"/>
    <w:rsid w:val="00F35DFE"/>
    <w:rsid w:val="00F36C29"/>
    <w:rsid w:val="00F37754"/>
    <w:rsid w:val="00F427E9"/>
    <w:rsid w:val="00F52887"/>
    <w:rsid w:val="00F5667A"/>
    <w:rsid w:val="00F61448"/>
    <w:rsid w:val="00F61A3B"/>
    <w:rsid w:val="00F61D19"/>
    <w:rsid w:val="00F62A08"/>
    <w:rsid w:val="00F6384F"/>
    <w:rsid w:val="00F64D38"/>
    <w:rsid w:val="00F67F2F"/>
    <w:rsid w:val="00F72F34"/>
    <w:rsid w:val="00F76283"/>
    <w:rsid w:val="00F776C9"/>
    <w:rsid w:val="00F853BA"/>
    <w:rsid w:val="00F906D9"/>
    <w:rsid w:val="00F921B7"/>
    <w:rsid w:val="00F934D2"/>
    <w:rsid w:val="00F94CF7"/>
    <w:rsid w:val="00FA42D0"/>
    <w:rsid w:val="00FA5723"/>
    <w:rsid w:val="00FA702C"/>
    <w:rsid w:val="00FB2CEE"/>
    <w:rsid w:val="00FB435A"/>
    <w:rsid w:val="00FB51F3"/>
    <w:rsid w:val="00FB5EDE"/>
    <w:rsid w:val="00FB734C"/>
    <w:rsid w:val="00FC006A"/>
    <w:rsid w:val="00FC21EA"/>
    <w:rsid w:val="00FC6978"/>
    <w:rsid w:val="00FD2077"/>
    <w:rsid w:val="00FD2FAA"/>
    <w:rsid w:val="00FD4076"/>
    <w:rsid w:val="00FE14EC"/>
    <w:rsid w:val="00FE1A13"/>
    <w:rsid w:val="00FE220A"/>
    <w:rsid w:val="00FE5EF3"/>
    <w:rsid w:val="00FF05F7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164B-A4D0-434E-8AD0-5AFF2597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2CB"/>
    <w:pPr>
      <w:ind w:left="720"/>
      <w:contextualSpacing/>
    </w:pPr>
  </w:style>
  <w:style w:type="table" w:styleId="Tabela-Siatka">
    <w:name w:val="Table Grid"/>
    <w:basedOn w:val="Standardowy"/>
    <w:uiPriority w:val="39"/>
    <w:rsid w:val="0002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67F"/>
  </w:style>
  <w:style w:type="paragraph" w:styleId="Stopka">
    <w:name w:val="footer"/>
    <w:basedOn w:val="Normalny"/>
    <w:link w:val="StopkaZnak"/>
    <w:uiPriority w:val="99"/>
    <w:unhideWhenUsed/>
    <w:rsid w:val="0005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3801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Szymanowski</dc:creator>
  <cp:keywords/>
  <dc:description/>
  <cp:lastModifiedBy>Andrzej Szymanowski</cp:lastModifiedBy>
  <cp:revision>6</cp:revision>
  <dcterms:created xsi:type="dcterms:W3CDTF">2020-11-24T19:45:00Z</dcterms:created>
  <dcterms:modified xsi:type="dcterms:W3CDTF">2020-11-25T18:59:00Z</dcterms:modified>
</cp:coreProperties>
</file>