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4C" w:rsidRDefault="00C12A3A" w:rsidP="0042444C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Poznań, dnia 08.01.2019</w:t>
      </w:r>
      <w:r w:rsidR="0042444C">
        <w:rPr>
          <w:rFonts w:ascii="TT33FAo00" w:hAnsi="TT33FAo00" w:cs="TT33FAo00"/>
          <w:color w:val="000000"/>
          <w:sz w:val="18"/>
          <w:szCs w:val="18"/>
        </w:rPr>
        <w:t xml:space="preserve"> r.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42444C" w:rsidRDefault="00C12A3A" w:rsidP="0042444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Wykonanie</w:t>
      </w:r>
      <w:r w:rsidR="0042444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kontroln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ych pomiarów</w:t>
      </w:r>
      <w:r w:rsidR="0042444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hałasu w 15 </w:t>
      </w:r>
      <w:r w:rsidR="00993A0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(piętnastu) </w:t>
      </w:r>
      <w:r w:rsidR="0042444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przekrojach pomiarowych na granicy terenów podlegających ochronie akustycznej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wraz z analizą </w:t>
      </w:r>
      <w:r w:rsidR="0042444C">
        <w:rPr>
          <w:rFonts w:ascii="Arial" w:eastAsia="Times New Roman" w:hAnsi="Arial" w:cs="Arial"/>
          <w:sz w:val="24"/>
          <w:szCs w:val="24"/>
          <w:lang w:eastAsia="pl-PL"/>
        </w:rPr>
        <w:t xml:space="preserve">na  ulicy Bolesława Krzywoustego – na wysokości Osiedla Oświecenia od Ronda Rataje do ulicy </w:t>
      </w:r>
      <w:r w:rsidR="00993A0A">
        <w:rPr>
          <w:rFonts w:ascii="Arial" w:eastAsia="Times New Roman" w:hAnsi="Arial" w:cs="Arial"/>
          <w:sz w:val="24"/>
          <w:szCs w:val="24"/>
          <w:lang w:eastAsia="pl-PL"/>
        </w:rPr>
        <w:t>Inflanckiej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Organizacji Ruchu, ul. Wilczak 17,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Marcin Rutkowski tel. 61 62 86 259, mrutkowski</w:t>
      </w:r>
      <w:r>
        <w:rPr>
          <w:rFonts w:ascii="TT3400o00" w:hAnsi="TT3400o00" w:cs="TT3400o00"/>
          <w:color w:val="0000FF"/>
        </w:rPr>
        <w:t>@zdm.poznan.pl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 zawarte w:</w:t>
      </w:r>
    </w:p>
    <w:p w:rsidR="0042444C" w:rsidRDefault="00993A0A" w:rsidP="004244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Decyzji o środowiskowych uwarunkowaniach z dnia 21 stycznia 2013 roku nr OS-V.6220.139.2012  załącznik nr 1</w:t>
      </w:r>
    </w:p>
    <w:p w:rsidR="0042444C" w:rsidRDefault="00993A0A" w:rsidP="004244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Raport oddziaływania na środowisko do wglądu u zamawiającego </w:t>
      </w:r>
    </w:p>
    <w:p w:rsidR="0042444C" w:rsidRDefault="00993A0A" w:rsidP="004244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- załącznik Nr 2</w:t>
      </w:r>
    </w:p>
    <w:p w:rsidR="0042444C" w:rsidRDefault="0042444C" w:rsidP="004244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– załącz</w:t>
      </w:r>
      <w:r w:rsidR="00993A0A">
        <w:rPr>
          <w:rFonts w:ascii="TT3400o00" w:hAnsi="TT3400o00" w:cs="TT3400o00"/>
          <w:color w:val="000000"/>
        </w:rPr>
        <w:t>nik nr 3</w:t>
      </w:r>
    </w:p>
    <w:p w:rsidR="00C12A3A" w:rsidRDefault="0042444C" w:rsidP="00C12A3A">
      <w:pPr>
        <w:jc w:val="both"/>
        <w:rPr>
          <w:rFonts w:ascii="Arial Narrow" w:eastAsia="Times New Roman" w:hAnsi="Arial Narrow" w:cs="Times New Roman"/>
          <w:b/>
          <w:lang w:eastAsia="pl-PL"/>
        </w:rPr>
      </w:pPr>
      <w:r w:rsidRPr="00C12A3A">
        <w:rPr>
          <w:rFonts w:ascii="TT3400o00" w:hAnsi="TT3400o00" w:cs="TT3400o00"/>
          <w:b/>
          <w:color w:val="000000"/>
        </w:rPr>
        <w:t xml:space="preserve">Wykonawca zobowiązuje się do wykonania </w:t>
      </w:r>
      <w:r w:rsidR="0088655E" w:rsidRPr="00C12A3A">
        <w:rPr>
          <w:rFonts w:ascii="Arial" w:eastAsia="Times New Roman" w:hAnsi="Arial" w:cs="Arial"/>
          <w:b/>
          <w:bCs/>
          <w:lang w:eastAsia="pl-PL"/>
        </w:rPr>
        <w:t xml:space="preserve">kontrolnych pomiarów hałasu w 15 (piętnastu) przekrojach pomiarowych na granicy terenów podlegających ochronie akustycznej </w:t>
      </w:r>
      <w:r w:rsidR="0088655E" w:rsidRPr="00C12A3A">
        <w:rPr>
          <w:rFonts w:ascii="Arial" w:eastAsia="Times New Roman" w:hAnsi="Arial" w:cs="Arial"/>
          <w:b/>
          <w:lang w:eastAsia="pl-PL"/>
        </w:rPr>
        <w:t xml:space="preserve">na  ulicy Bolesława Krzywoustego – na wysokości Osiedla Oświecenia od Ronda Rataje do ulicy Inflanckiej </w:t>
      </w:r>
      <w:r w:rsidRPr="00C12A3A">
        <w:rPr>
          <w:rFonts w:ascii="Arial" w:hAnsi="Arial" w:cs="Arial"/>
          <w:b/>
          <w:color w:val="000000"/>
        </w:rPr>
        <w:t>oraz</w:t>
      </w:r>
      <w:r w:rsidR="00C12A3A" w:rsidRPr="00C12A3A">
        <w:rPr>
          <w:rFonts w:ascii="Arial" w:hAnsi="Arial" w:cs="Arial"/>
          <w:b/>
          <w:color w:val="000000"/>
        </w:rPr>
        <w:t xml:space="preserve"> w</w:t>
      </w:r>
      <w:r w:rsidR="00C12A3A" w:rsidRPr="00C12A3A">
        <w:rPr>
          <w:rFonts w:ascii="Arial" w:eastAsia="Times New Roman" w:hAnsi="Arial" w:cs="Arial"/>
          <w:b/>
          <w:lang w:eastAsia="pl-PL"/>
        </w:rPr>
        <w:t>ykonanie analizy po wykonaniu pomiarów hałasu w zakresie zgodnym z zapisami Decyzji środowiskowej OS-V.6220.139.2012 oraz wymaganiami przepisów prawa ochrony środowiska wraz z wykonaniem minimum trzech wariantów projektów akustycznych zabezpieczeń przeciwhałasowych</w:t>
      </w:r>
      <w:r w:rsidR="00C12A3A">
        <w:rPr>
          <w:rFonts w:ascii="Arial" w:eastAsia="Times New Roman" w:hAnsi="Arial" w:cs="Arial"/>
          <w:b/>
          <w:lang w:eastAsia="pl-PL"/>
        </w:rPr>
        <w:t>.</w:t>
      </w:r>
      <w:r w:rsidR="00C12A3A" w:rsidRPr="00C12A3A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C12A3A" w:rsidRPr="00C12A3A" w:rsidRDefault="007411E8" w:rsidP="00C12A3A">
      <w:pPr>
        <w:jc w:val="both"/>
        <w:rPr>
          <w:rFonts w:ascii="Arial" w:eastAsia="Times New Roman" w:hAnsi="Arial" w:cs="Arial"/>
          <w:b/>
          <w:lang w:eastAsia="pl-PL"/>
        </w:rPr>
      </w:pPr>
      <w:r w:rsidRPr="00305FC0">
        <w:rPr>
          <w:rFonts w:ascii="Arial" w:eastAsia="Times New Roman" w:hAnsi="Arial" w:cs="Arial"/>
          <w:b/>
          <w:u w:val="single"/>
          <w:lang w:eastAsia="pl-PL"/>
        </w:rPr>
        <w:t>Wykonawca musi wykazać się i przedstawić akredytację laboratorium.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307B27" w:rsidRPr="00307B27">
        <w:rPr>
          <w:rFonts w:ascii="Arial" w:eastAsia="Times New Roman" w:hAnsi="Arial" w:cs="Arial"/>
          <w:b/>
          <w:lang w:eastAsia="pl-PL"/>
        </w:rPr>
        <w:t>Wykonanie opracowania w trzech egzemplarzach w wersji elektronicznej i papierowej.</w:t>
      </w:r>
      <w:bookmarkStart w:id="0" w:name="_GoBack"/>
      <w:bookmarkEnd w:id="0"/>
    </w:p>
    <w:p w:rsidR="0042444C" w:rsidRPr="00C12A3A" w:rsidRDefault="00C12A3A" w:rsidP="00C12A3A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</w:t>
      </w:r>
      <w:r w:rsidR="0042444C" w:rsidRPr="00C12A3A">
        <w:rPr>
          <w:rFonts w:ascii="TT3400o00" w:hAnsi="TT3400o00" w:cs="TT3400o00"/>
          <w:color w:val="000000"/>
        </w:rPr>
        <w:t>ykonania, utrzymania w czasie realizacji robót i demontaż po ich zakończeniu tymczasowego oznakowania placu budowy oraz tymczasowej organizacji ruchu</w:t>
      </w:r>
      <w:r w:rsidR="0088655E" w:rsidRPr="00C12A3A">
        <w:rPr>
          <w:rFonts w:ascii="TT3400o00" w:hAnsi="TT3400o00" w:cs="TT3400o00"/>
          <w:color w:val="000000"/>
        </w:rPr>
        <w:t xml:space="preserve"> jeżeli jest wymagana</w:t>
      </w:r>
      <w:r w:rsidR="0042444C" w:rsidRPr="00C12A3A">
        <w:rPr>
          <w:rFonts w:ascii="TT3400o00" w:hAnsi="TT3400o00" w:cs="TT3400o00"/>
          <w:color w:val="000000"/>
        </w:rPr>
        <w:t xml:space="preserve">,. 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</w:t>
      </w:r>
      <w:r w:rsidR="0088655E">
        <w:rPr>
          <w:rFonts w:ascii="TT3400o00" w:hAnsi="TT3400o00" w:cs="TT3400o00"/>
          <w:color w:val="000000"/>
        </w:rPr>
        <w:t xml:space="preserve"> jeżeli jest wymagany</w:t>
      </w:r>
      <w:r>
        <w:rPr>
          <w:rFonts w:ascii="TT3400o00" w:hAnsi="TT3400o00" w:cs="TT3400o00"/>
          <w:color w:val="000000"/>
        </w:rPr>
        <w:t>,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a) uporządkowania i odtworzenia terenu naruszonego w trakcie prowadzonych robót</w:t>
      </w:r>
      <w:r w:rsidR="0088655E">
        <w:rPr>
          <w:rFonts w:ascii="TT3400o00" w:hAnsi="TT3400o00" w:cs="TT3400o00"/>
          <w:color w:val="000000"/>
        </w:rPr>
        <w:t xml:space="preserve"> /pomiarów</w:t>
      </w:r>
      <w:r>
        <w:rPr>
          <w:rFonts w:ascii="TT3400o00" w:hAnsi="TT3400o00" w:cs="TT3400o00"/>
          <w:color w:val="000000"/>
        </w:rPr>
        <w:t>,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b) zabezpieczenia drzew i krzewów, zarówno pni jak i terenu wokół każdego z drzew. W zasięgu korony drzewa dopuszcza się tylko ręczne wykonanie robót. 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 w:rsidR="00C12A3A">
        <w:rPr>
          <w:rFonts w:ascii="TT3400o00" w:hAnsi="TT3400o00" w:cs="TT3400o00"/>
          <w:color w:val="000000"/>
        </w:rPr>
        <w:t xml:space="preserve">do dnia 30.03.2019 </w:t>
      </w:r>
      <w:r>
        <w:rPr>
          <w:rFonts w:ascii="TT3400o00" w:hAnsi="TT3400o00" w:cs="TT3400o00"/>
          <w:color w:val="000000"/>
        </w:rPr>
        <w:t>r.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</w:t>
      </w:r>
      <w:r w:rsidR="0088655E">
        <w:rPr>
          <w:rFonts w:ascii="TT3400o00" w:hAnsi="TT3400o00" w:cs="TT3400o00"/>
          <w:color w:val="000000"/>
        </w:rPr>
        <w:t>dzony w oparciu o Załącznik Nr 3</w:t>
      </w:r>
      <w:r>
        <w:rPr>
          <w:rFonts w:ascii="TT3400o00" w:hAnsi="TT3400o00" w:cs="TT3400o00"/>
          <w:color w:val="000000"/>
        </w:rPr>
        <w:t>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400o00" w:hAnsi="TT3400o00" w:cs="TT3400o00"/>
          <w:color w:val="000000"/>
        </w:rPr>
        <w:t xml:space="preserve">2. </w:t>
      </w:r>
      <w:r w:rsidR="0088655E">
        <w:rPr>
          <w:rFonts w:ascii="TT3400o00" w:hAnsi="TT3400o00" w:cs="TT3400o00"/>
          <w:color w:val="000000"/>
        </w:rPr>
        <w:t>Akredytację laboratorium w zakresie zleconych prac.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C12A3A">
        <w:rPr>
          <w:rFonts w:ascii="TT3400o00" w:hAnsi="TT3400o00" w:cs="TT3400o00"/>
          <w:b/>
          <w:color w:val="000000"/>
        </w:rPr>
        <w:t>RO.402.05.2019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</w:t>
      </w:r>
      <w:r w:rsidR="0088655E">
        <w:rPr>
          <w:rFonts w:ascii="TT3400o00" w:hAnsi="TT3400o00" w:cs="TT3400o00"/>
          <w:b/>
          <w:color w:val="000000"/>
        </w:rPr>
        <w:t>n</w:t>
      </w:r>
      <w:r w:rsidR="00C12A3A">
        <w:rPr>
          <w:rFonts w:ascii="TT3400o00" w:hAnsi="TT3400o00" w:cs="TT3400o00"/>
          <w:b/>
          <w:color w:val="000000"/>
        </w:rPr>
        <w:t>formacją „nie otwierać przed 15/ 0</w:t>
      </w:r>
      <w:r w:rsidR="0088655E">
        <w:rPr>
          <w:rFonts w:ascii="TT3400o00" w:hAnsi="TT3400o00" w:cs="TT3400o00"/>
          <w:b/>
          <w:color w:val="000000"/>
        </w:rPr>
        <w:t>1</w:t>
      </w:r>
      <w:r w:rsidR="00C12A3A">
        <w:rPr>
          <w:rFonts w:ascii="TT3400o00" w:hAnsi="TT3400o00" w:cs="TT3400o00"/>
          <w:b/>
          <w:color w:val="000000"/>
        </w:rPr>
        <w:t xml:space="preserve">/ 2019 </w:t>
      </w:r>
      <w:r>
        <w:rPr>
          <w:rFonts w:ascii="TT3400o00" w:hAnsi="TT3400o00" w:cs="TT3400o00"/>
          <w:b/>
          <w:color w:val="000000"/>
        </w:rPr>
        <w:t>r. godz.10.00 – oferta do postępowania o udzielenie zamówienia publicznego”.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>Oferty nal</w:t>
      </w:r>
      <w:r w:rsidR="0088655E">
        <w:rPr>
          <w:rFonts w:ascii="TT3400o00" w:hAnsi="TT3400o00" w:cs="TT3400o00"/>
          <w:b/>
          <w:color w:val="000000"/>
        </w:rPr>
        <w:t>e</w:t>
      </w:r>
      <w:r w:rsidR="00C12A3A">
        <w:rPr>
          <w:rFonts w:ascii="TT3400o00" w:hAnsi="TT3400o00" w:cs="TT3400o00"/>
          <w:b/>
          <w:color w:val="000000"/>
        </w:rPr>
        <w:t>ży złożyć w terminie do dnia 15</w:t>
      </w:r>
      <w:r>
        <w:rPr>
          <w:rFonts w:ascii="TT3400o00" w:hAnsi="TT3400o00" w:cs="TT3400o00"/>
          <w:b/>
          <w:color w:val="000000"/>
        </w:rPr>
        <w:t>.</w:t>
      </w:r>
      <w:r w:rsidR="00C12A3A">
        <w:rPr>
          <w:rFonts w:ascii="TT3400o00" w:hAnsi="TT3400o00" w:cs="TT3400o00"/>
          <w:b/>
          <w:color w:val="000000"/>
        </w:rPr>
        <w:t>01.2019</w:t>
      </w:r>
      <w:r>
        <w:rPr>
          <w:rFonts w:ascii="TT3400o00" w:hAnsi="TT3400o00" w:cs="TT3400o00"/>
          <w:b/>
          <w:color w:val="000000"/>
        </w:rPr>
        <w:t xml:space="preserve"> r. do godz. 08.00.</w:t>
      </w:r>
    </w:p>
    <w:p w:rsidR="0042444C" w:rsidRDefault="0042444C" w:rsidP="0042444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 w:rsidR="0088655E">
        <w:rPr>
          <w:rFonts w:ascii="TT33FFo00" w:hAnsi="TT33FFo00" w:cs="TT33FFo00"/>
          <w:b/>
          <w:color w:val="000000"/>
        </w:rPr>
        <w:t xml:space="preserve">Data i godzina otwarcia ofert </w:t>
      </w:r>
      <w:r w:rsidR="00C12A3A">
        <w:rPr>
          <w:rFonts w:ascii="TT33FFo00" w:hAnsi="TT33FFo00" w:cs="TT33FFo00"/>
          <w:b/>
          <w:color w:val="000000"/>
        </w:rPr>
        <w:t>15</w:t>
      </w:r>
      <w:r w:rsidR="00C12A3A">
        <w:rPr>
          <w:rFonts w:ascii="TT3400o00" w:hAnsi="TT3400o00" w:cs="TT3400o00"/>
          <w:b/>
          <w:color w:val="000000"/>
        </w:rPr>
        <w:t>/0</w:t>
      </w:r>
      <w:r w:rsidR="0088655E">
        <w:rPr>
          <w:rFonts w:ascii="TT3400o00" w:hAnsi="TT3400o00" w:cs="TT3400o00"/>
          <w:b/>
          <w:color w:val="000000"/>
        </w:rPr>
        <w:t>1</w:t>
      </w:r>
      <w:r w:rsidR="00C12A3A">
        <w:rPr>
          <w:rFonts w:ascii="TT3400o00" w:hAnsi="TT3400o00" w:cs="TT3400o00"/>
          <w:b/>
          <w:color w:val="000000"/>
        </w:rPr>
        <w:t xml:space="preserve">/ 2019 </w:t>
      </w:r>
      <w:r>
        <w:rPr>
          <w:rFonts w:ascii="TT3400o00" w:hAnsi="TT3400o00" w:cs="TT3400o00"/>
          <w:b/>
          <w:color w:val="000000"/>
        </w:rPr>
        <w:t>r. o godz. 10.00 w Wydziale O</w:t>
      </w:r>
      <w:r w:rsidR="0088655E">
        <w:rPr>
          <w:rFonts w:ascii="TT3400o00" w:hAnsi="TT3400o00" w:cs="TT3400o00"/>
          <w:b/>
          <w:color w:val="000000"/>
        </w:rPr>
        <w:t xml:space="preserve">znakowania oraz Systemu Informacji  Miejskiej </w:t>
      </w:r>
      <w:r>
        <w:rPr>
          <w:rFonts w:ascii="TT3400o00" w:hAnsi="TT3400o00" w:cs="TT3400o00"/>
          <w:b/>
          <w:color w:val="000000"/>
        </w:rPr>
        <w:t>Zarządu Dróg Miejskich</w:t>
      </w:r>
      <w:r>
        <w:rPr>
          <w:rFonts w:ascii="TT3400o00" w:hAnsi="TT3400o00" w:cs="TT3400o00"/>
          <w:color w:val="000000"/>
        </w:rPr>
        <w:t>.</w:t>
      </w:r>
    </w:p>
    <w:p w:rsidR="0042444C" w:rsidRDefault="0042444C" w:rsidP="0042444C"/>
    <w:p w:rsidR="000F11A0" w:rsidRDefault="000F11A0"/>
    <w:sectPr w:rsidR="000F11A0" w:rsidSect="007411E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E60"/>
    <w:multiLevelType w:val="hybridMultilevel"/>
    <w:tmpl w:val="501CC8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4D36A2"/>
    <w:multiLevelType w:val="hybridMultilevel"/>
    <w:tmpl w:val="EAE4E7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4C"/>
    <w:rsid w:val="000F11A0"/>
    <w:rsid w:val="00305FC0"/>
    <w:rsid w:val="00307B27"/>
    <w:rsid w:val="0042444C"/>
    <w:rsid w:val="007411E8"/>
    <w:rsid w:val="007F0B2F"/>
    <w:rsid w:val="0088655E"/>
    <w:rsid w:val="00993A0A"/>
    <w:rsid w:val="00B222D6"/>
    <w:rsid w:val="00C1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6D48B-7FF1-4A17-A8B7-F14778BC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4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444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6</cp:revision>
  <cp:lastPrinted>2019-01-08T10:03:00Z</cp:lastPrinted>
  <dcterms:created xsi:type="dcterms:W3CDTF">2018-11-13T08:01:00Z</dcterms:created>
  <dcterms:modified xsi:type="dcterms:W3CDTF">2019-01-08T10:04:00Z</dcterms:modified>
</cp:coreProperties>
</file>