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7F" w:rsidRDefault="0012377F" w:rsidP="0012377F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</w:t>
      </w:r>
      <w:r w:rsidR="00DB7640">
        <w:rPr>
          <w:rFonts w:ascii="TT33FAo00" w:hAnsi="TT33FAo00" w:cs="TT33FAo00"/>
          <w:color w:val="000000"/>
          <w:sz w:val="18"/>
          <w:szCs w:val="18"/>
        </w:rPr>
        <w:t xml:space="preserve"> dnia 21</w:t>
      </w:r>
      <w:r>
        <w:rPr>
          <w:rFonts w:ascii="TT33FAo00" w:hAnsi="TT33FAo00" w:cs="TT33FAo00"/>
          <w:color w:val="000000"/>
          <w:sz w:val="18"/>
          <w:szCs w:val="18"/>
        </w:rPr>
        <w:t>.09.2018 r.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12377F" w:rsidRDefault="0012377F" w:rsidP="0012377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Zadanie </w:t>
      </w:r>
      <w:r>
        <w:rPr>
          <w:rFonts w:ascii="Arial Narrow" w:hAnsi="Arial Narrow"/>
          <w:sz w:val="24"/>
          <w:szCs w:val="24"/>
        </w:rPr>
        <w:t xml:space="preserve"> - montaż słupków stałych w dzielnicy Wilda w Poznaniu według wskazań zamawiającego  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zamówienia:</w:t>
      </w:r>
    </w:p>
    <w:p w:rsidR="0012377F" w:rsidRDefault="0012377F" w:rsidP="00123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12377F" w:rsidRDefault="0012377F" w:rsidP="00123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2</w:t>
      </w:r>
    </w:p>
    <w:p w:rsidR="00C12A8A" w:rsidRDefault="00C12A8A" w:rsidP="00123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Specyfikacja techniczna załącznik nr 3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</w:t>
      </w:r>
      <w:r w:rsidR="00DB7640">
        <w:rPr>
          <w:rFonts w:ascii="Arial Narrow" w:hAnsi="Arial Narrow" w:cs="TT3400o00"/>
          <w:color w:val="000000"/>
          <w:sz w:val="24"/>
          <w:szCs w:val="24"/>
        </w:rPr>
        <w:t xml:space="preserve">dostawy i </w:t>
      </w:r>
      <w:r>
        <w:rPr>
          <w:rFonts w:ascii="Arial Narrow" w:hAnsi="Arial Narrow" w:cs="TT3400o00"/>
          <w:color w:val="000000"/>
          <w:sz w:val="24"/>
          <w:szCs w:val="24"/>
        </w:rPr>
        <w:t xml:space="preserve">montażu </w:t>
      </w:r>
      <w:r w:rsidR="00DB7640">
        <w:rPr>
          <w:rFonts w:ascii="Arial Narrow" w:hAnsi="Arial Narrow" w:cs="TT3400o00"/>
          <w:color w:val="000000"/>
          <w:sz w:val="24"/>
          <w:szCs w:val="24"/>
        </w:rPr>
        <w:t xml:space="preserve">200 sztuk </w:t>
      </w:r>
      <w:r>
        <w:rPr>
          <w:rFonts w:ascii="Arial Narrow" w:hAnsi="Arial Narrow" w:cs="TT3400o00"/>
          <w:color w:val="000000"/>
          <w:sz w:val="24"/>
          <w:szCs w:val="24"/>
        </w:rPr>
        <w:t xml:space="preserve">słupków </w:t>
      </w:r>
      <w:r w:rsidR="00DB7640">
        <w:rPr>
          <w:rFonts w:ascii="Arial Narrow" w:hAnsi="Arial Narrow" w:cs="TT3400o00"/>
          <w:color w:val="000000"/>
          <w:sz w:val="24"/>
          <w:szCs w:val="24"/>
        </w:rPr>
        <w:t xml:space="preserve">stałych w dzielnicy Wilda </w:t>
      </w:r>
      <w:r>
        <w:rPr>
          <w:rFonts w:ascii="Arial Narrow" w:hAnsi="Arial Narrow"/>
          <w:sz w:val="24"/>
          <w:szCs w:val="24"/>
        </w:rPr>
        <w:t xml:space="preserve">w Poznaniu </w:t>
      </w:r>
      <w:r w:rsidR="00DB7640">
        <w:rPr>
          <w:rFonts w:ascii="Arial Narrow" w:hAnsi="Arial Narrow"/>
          <w:sz w:val="24"/>
          <w:szCs w:val="24"/>
        </w:rPr>
        <w:t>w lokalizacjach wskazanych przez zamawiającego</w:t>
      </w:r>
      <w:r>
        <w:rPr>
          <w:rFonts w:ascii="TT3400o00" w:hAnsi="TT3400o00" w:cs="TT3400o00"/>
          <w:color w:val="000000"/>
        </w:rPr>
        <w:t>.</w:t>
      </w:r>
      <w:r w:rsidR="00C12A8A">
        <w:rPr>
          <w:rFonts w:ascii="TT3400o00" w:hAnsi="TT3400o00" w:cs="TT3400o00"/>
          <w:color w:val="000000"/>
        </w:rPr>
        <w:t xml:space="preserve"> Wzór słupka zgodnie z katalogiem mebli miejskich dla dzielnic historycznych</w:t>
      </w:r>
      <w:r w:rsidR="00001D12">
        <w:rPr>
          <w:rFonts w:ascii="TT3400o00" w:hAnsi="TT3400o00" w:cs="TT3400o00"/>
          <w:color w:val="000000"/>
        </w:rPr>
        <w:t xml:space="preserve"> – średnica 80 mm</w:t>
      </w:r>
      <w:r w:rsidR="00C12A8A">
        <w:rPr>
          <w:rFonts w:ascii="TT3400o00" w:hAnsi="TT3400o00" w:cs="TT3400o00"/>
          <w:color w:val="000000"/>
        </w:rPr>
        <w:t>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15.11.2018 r.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DB7640">
        <w:rPr>
          <w:rFonts w:ascii="TT3400o00" w:hAnsi="TT3400o00" w:cs="TT3400o00"/>
          <w:b/>
          <w:color w:val="000000"/>
        </w:rPr>
        <w:t>RO.402.481</w:t>
      </w:r>
      <w:r>
        <w:rPr>
          <w:rFonts w:ascii="TT3400o00" w:hAnsi="TT3400o00" w:cs="TT3400o00"/>
          <w:b/>
          <w:color w:val="000000"/>
        </w:rPr>
        <w:t>.2018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 xml:space="preserve">Oferty można składać osobiście w siedzibie Zamawiającego, w zamkniętej kopercie, opatrzonej nazwą zadania i nr referencyjnym oraz informacją „nie otwierać przed </w:t>
      </w:r>
      <w:r w:rsidR="00D62969">
        <w:rPr>
          <w:rFonts w:ascii="TT3400o00" w:hAnsi="TT3400o00" w:cs="TT3400o00"/>
          <w:b/>
          <w:color w:val="000000"/>
        </w:rPr>
        <w:t>01/10 /</w:t>
      </w:r>
      <w:r>
        <w:rPr>
          <w:rFonts w:ascii="TT3400o00" w:hAnsi="TT3400o00" w:cs="TT3400o00"/>
          <w:b/>
          <w:color w:val="000000"/>
        </w:rPr>
        <w:t>2018r. godz.10.00 – oferta do postępowania o udzielenie zamówienia publicznego”.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 xml:space="preserve">Oferty należy złożyć w terminie do dnia </w:t>
      </w:r>
      <w:r w:rsidR="00D62969">
        <w:rPr>
          <w:rFonts w:ascii="TT3400o00" w:hAnsi="TT3400o00" w:cs="TT3400o00"/>
          <w:b/>
          <w:color w:val="000000"/>
        </w:rPr>
        <w:t>01.10</w:t>
      </w:r>
      <w:r>
        <w:rPr>
          <w:rFonts w:ascii="TT3400o00" w:hAnsi="TT3400o00" w:cs="TT3400o00"/>
          <w:b/>
          <w:color w:val="000000"/>
        </w:rPr>
        <w:t>.2018 r. do godz. 08.00.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DB7640">
        <w:rPr>
          <w:rFonts w:ascii="TT33FFo00" w:hAnsi="TT33FFo00" w:cs="TT33FFo00"/>
          <w:b/>
          <w:color w:val="000000"/>
        </w:rPr>
        <w:t xml:space="preserve">Data i godzina otwarcia ofert </w:t>
      </w:r>
      <w:r w:rsidR="00D62969">
        <w:rPr>
          <w:rFonts w:ascii="TT33FFo00" w:hAnsi="TT33FFo00" w:cs="TT33FFo00"/>
          <w:b/>
          <w:color w:val="000000"/>
        </w:rPr>
        <w:t>01</w:t>
      </w:r>
      <w:r>
        <w:rPr>
          <w:rFonts w:ascii="TT3400o00" w:hAnsi="TT3400o00" w:cs="TT3400o00"/>
          <w:b/>
          <w:color w:val="000000"/>
        </w:rPr>
        <w:t>/</w:t>
      </w:r>
      <w:r w:rsidR="00D62969">
        <w:rPr>
          <w:rFonts w:ascii="TT3400o00" w:hAnsi="TT3400o00" w:cs="TT3400o00"/>
          <w:b/>
          <w:color w:val="000000"/>
        </w:rPr>
        <w:t>10</w:t>
      </w:r>
      <w:r>
        <w:rPr>
          <w:rFonts w:ascii="TT3400o00" w:hAnsi="TT3400o00" w:cs="TT3400o00"/>
          <w:b/>
          <w:color w:val="000000"/>
        </w:rPr>
        <w:t>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DE41B3" w:rsidRDefault="00DE41B3">
      <w:bookmarkStart w:id="0" w:name="_GoBack"/>
      <w:bookmarkEnd w:id="0"/>
    </w:p>
    <w:sectPr w:rsidR="00DE41B3" w:rsidSect="00D6296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F"/>
    <w:rsid w:val="00001D12"/>
    <w:rsid w:val="0012377F"/>
    <w:rsid w:val="00C12A8A"/>
    <w:rsid w:val="00D62969"/>
    <w:rsid w:val="00DB7640"/>
    <w:rsid w:val="00D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5CDD"/>
  <w15:chartTrackingRefBased/>
  <w15:docId w15:val="{E1FA275E-3049-4B8C-A7C6-5DFE41A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7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7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2018-09-21T07:38:00Z</cp:lastPrinted>
  <dcterms:created xsi:type="dcterms:W3CDTF">2018-09-21T07:21:00Z</dcterms:created>
  <dcterms:modified xsi:type="dcterms:W3CDTF">2018-09-24T08:27:00Z</dcterms:modified>
</cp:coreProperties>
</file>