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D33495">
        <w:rPr>
          <w:rFonts w:ascii="Arial Narrow" w:hAnsi="Arial Narrow"/>
        </w:rPr>
        <w:t>IS</w:t>
      </w:r>
      <w:r w:rsidR="00E57A79" w:rsidRPr="00E57A79">
        <w:rPr>
          <w:rFonts w:ascii="Arial Narrow" w:hAnsi="Arial Narrow"/>
        </w:rPr>
        <w:t>.341.</w:t>
      </w:r>
      <w:r w:rsidR="00057A9A">
        <w:rPr>
          <w:rFonts w:ascii="Arial Narrow" w:hAnsi="Arial Narrow"/>
        </w:rPr>
        <w:t>85</w:t>
      </w:r>
      <w:r w:rsidR="00CD28AF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164B7" w:rsidRPr="00057A9A" w:rsidRDefault="00F014B6" w:rsidP="00D8230D">
      <w:pPr>
        <w:pStyle w:val="Stopka"/>
        <w:tabs>
          <w:tab w:val="left" w:pos="708"/>
        </w:tabs>
        <w:jc w:val="both"/>
        <w:outlineLvl w:val="0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057A9A">
        <w:rPr>
          <w:rFonts w:ascii="Arial Narrow" w:hAnsi="Arial Narrow" w:cs="Arial"/>
        </w:rPr>
        <w:t xml:space="preserve">zamówienia </w:t>
      </w:r>
      <w:r w:rsidR="007936D6" w:rsidRPr="00057A9A">
        <w:rPr>
          <w:rFonts w:ascii="Arial Narrow" w:hAnsi="Arial Narrow" w:cs="Arial"/>
        </w:rPr>
        <w:t>publicznego</w:t>
      </w:r>
      <w:r w:rsidR="00AB39E6" w:rsidRPr="00057A9A">
        <w:rPr>
          <w:rFonts w:ascii="Arial Narrow" w:hAnsi="Arial Narrow" w:cs="Arial"/>
        </w:rPr>
        <w:t xml:space="preserve"> </w:t>
      </w:r>
      <w:r w:rsidR="001670F2" w:rsidRPr="00057A9A">
        <w:rPr>
          <w:rFonts w:ascii="Arial Narrow" w:hAnsi="Arial Narrow" w:cs="Arial"/>
        </w:rPr>
        <w:t xml:space="preserve">pn. </w:t>
      </w:r>
      <w:r w:rsidR="001128CD" w:rsidRPr="00057A9A">
        <w:rPr>
          <w:rFonts w:ascii="Arial Narrow" w:hAnsi="Arial Narrow" w:cs="Arial"/>
          <w:b/>
        </w:rPr>
        <w:t>„</w:t>
      </w:r>
      <w:r w:rsidR="00057A9A" w:rsidRPr="00057A9A">
        <w:rPr>
          <w:rFonts w:ascii="Arial Narrow" w:hAnsi="Arial Narrow"/>
          <w:b/>
        </w:rPr>
        <w:t>W</w:t>
      </w:r>
      <w:r w:rsidR="00057A9A" w:rsidRPr="00057A9A">
        <w:rPr>
          <w:rFonts w:ascii="Arial Narrow" w:hAnsi="Arial Narrow"/>
          <w:b/>
        </w:rPr>
        <w:t>ykonanie przejazdu rowerowego oraz budowa sygnalizacji świetlnej z wprowadzeniem stałej organizacji ruchu na skrzyżowaniu ulic Kościuszki – Solna – Kulasa  w Poznaniu</w:t>
      </w:r>
      <w:r w:rsidR="001128CD" w:rsidRPr="00057A9A">
        <w:rPr>
          <w:rFonts w:ascii="Arial Narrow" w:hAnsi="Arial Narrow" w:cs="Arial"/>
          <w:b/>
        </w:rPr>
        <w:t>”</w:t>
      </w: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bookmarkStart w:id="0" w:name="_GoBack"/>
      <w:bookmarkEnd w:id="0"/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57A9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57A9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8CD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807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3495"/>
    <w:rsid w:val="00D34D9A"/>
    <w:rsid w:val="00D409DE"/>
    <w:rsid w:val="00D42C9B"/>
    <w:rsid w:val="00D47D38"/>
    <w:rsid w:val="00D7532C"/>
    <w:rsid w:val="00D8230D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2859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D3E3A-F57F-4EF2-A044-8AE0CF3B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10</cp:revision>
  <cp:lastPrinted>2018-02-27T10:07:00Z</cp:lastPrinted>
  <dcterms:created xsi:type="dcterms:W3CDTF">2018-03-20T12:17:00Z</dcterms:created>
  <dcterms:modified xsi:type="dcterms:W3CDTF">2018-08-28T09:30:00Z</dcterms:modified>
</cp:coreProperties>
</file>