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24" w:rsidRPr="005D0A27" w:rsidRDefault="005D0A27" w:rsidP="005D0A27">
      <w:pPr>
        <w:jc w:val="center"/>
        <w:rPr>
          <w:rFonts w:ascii="Arial" w:hAnsi="Arial" w:cs="Arial"/>
          <w:b/>
          <w:sz w:val="24"/>
          <w:szCs w:val="24"/>
        </w:rPr>
      </w:pPr>
      <w:r w:rsidRPr="005D0A27">
        <w:rPr>
          <w:rFonts w:ascii="Arial" w:hAnsi="Arial" w:cs="Arial"/>
          <w:b/>
          <w:sz w:val="24"/>
          <w:szCs w:val="24"/>
        </w:rPr>
        <w:t>Specyfikacja Istotnych Warunków Zamówienia</w:t>
      </w:r>
    </w:p>
    <w:p w:rsidR="00323ED9" w:rsidRPr="00323ED9" w:rsidRDefault="00323ED9" w:rsidP="00323ED9">
      <w:p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3ED9">
        <w:rPr>
          <w:rFonts w:ascii="Arial" w:eastAsia="Times New Roman" w:hAnsi="Arial" w:cs="Arial"/>
          <w:b/>
          <w:sz w:val="24"/>
          <w:szCs w:val="24"/>
          <w:lang w:eastAsia="pl-PL"/>
        </w:rPr>
        <w:t>Ofertę, wypełniony załącznik nr 1 należy złożyć w zamkniętej kopercie z dopiskiem „</w:t>
      </w:r>
      <w:r w:rsidRPr="00323ED9">
        <w:rPr>
          <w:rFonts w:ascii="Arial" w:hAnsi="Arial" w:cs="Arial"/>
          <w:b/>
          <w:sz w:val="24"/>
          <w:szCs w:val="24"/>
        </w:rPr>
        <w:t>mycie pionowych urządzeń bezpieczeństwa ruchu oraz  umycie tablic systemu informacji miejskiej dla kierujących pojazdami na terenie Poznania</w:t>
      </w:r>
      <w:r w:rsidRPr="00323ED9">
        <w:rPr>
          <w:rFonts w:ascii="Arial" w:eastAsia="Times New Roman" w:hAnsi="Arial" w:cs="Arial"/>
          <w:b/>
          <w:sz w:val="24"/>
          <w:szCs w:val="24"/>
          <w:lang w:eastAsia="pl-PL"/>
        </w:rPr>
        <w:t>” w nieprzekraczalnym terminie do dnia 19.07.2018 r. do godz. 08:00 w siedzibie Zleceniodawcy (sekretariat/biuro podawcze). Otwarcie ofert nastąpi 20.07.2018 r. o godz. 10:00.</w:t>
      </w:r>
    </w:p>
    <w:p w:rsidR="003F788F" w:rsidRDefault="003F788F" w:rsidP="003F788F">
      <w:pPr>
        <w:spacing w:beforeLines="20" w:before="48" w:afterLines="20" w:after="48" w:line="276" w:lineRule="auto"/>
        <w:rPr>
          <w:rFonts w:ascii="Arial" w:eastAsia="Times New Roman" w:hAnsi="Arial" w:cs="Arial"/>
          <w:b/>
          <w:lang w:eastAsia="pl-PL"/>
        </w:rPr>
      </w:pPr>
    </w:p>
    <w:p w:rsidR="003F788F" w:rsidRPr="003F788F" w:rsidRDefault="003F788F" w:rsidP="003F788F">
      <w:pPr>
        <w:spacing w:beforeLines="20" w:before="48" w:afterLines="20" w:after="48" w:line="276" w:lineRule="auto"/>
        <w:rPr>
          <w:rFonts w:ascii="Arial" w:eastAsia="Times New Roman" w:hAnsi="Arial" w:cs="Arial"/>
          <w:b/>
          <w:lang w:eastAsia="pl-PL"/>
        </w:rPr>
      </w:pPr>
      <w:r w:rsidRPr="003F788F">
        <w:rPr>
          <w:rFonts w:ascii="Arial" w:eastAsia="Times New Roman" w:hAnsi="Arial" w:cs="Arial"/>
          <w:b/>
          <w:lang w:eastAsia="pl-PL"/>
        </w:rPr>
        <w:t>Wydział Inżynierii i Bezpieczeństwa Ruchu</w:t>
      </w:r>
    </w:p>
    <w:p w:rsidR="003F788F" w:rsidRPr="003F788F" w:rsidRDefault="003F788F" w:rsidP="003F788F">
      <w:pPr>
        <w:spacing w:beforeLines="20" w:before="48" w:afterLines="20" w:after="48" w:line="276" w:lineRule="auto"/>
        <w:rPr>
          <w:rFonts w:ascii="Arial" w:eastAsia="Times New Roman" w:hAnsi="Arial" w:cs="Arial"/>
          <w:b/>
          <w:lang w:eastAsia="pl-PL"/>
        </w:rPr>
      </w:pPr>
      <w:r w:rsidRPr="003F788F">
        <w:rPr>
          <w:rFonts w:ascii="Arial" w:eastAsia="Times New Roman" w:hAnsi="Arial" w:cs="Arial"/>
          <w:b/>
          <w:lang w:eastAsia="pl-PL"/>
        </w:rPr>
        <w:t>Tel.  nr  061/6477308, email: kspychala@zdm.poznan.pl</w:t>
      </w:r>
    </w:p>
    <w:p w:rsidR="005D0A27" w:rsidRDefault="003F788F" w:rsidP="003F788F">
      <w:pPr>
        <w:pStyle w:val="Tekstpodstawowy"/>
        <w:spacing w:after="60" w:line="240" w:lineRule="auto"/>
        <w:rPr>
          <w:b w:val="0"/>
          <w:sz w:val="22"/>
          <w:szCs w:val="22"/>
        </w:rPr>
      </w:pPr>
      <w:r>
        <w:rPr>
          <w:rFonts w:ascii="Arial" w:hAnsi="Arial" w:cs="Arial"/>
        </w:rPr>
        <w:t>Osoba do kontaktu - Krystian Spychała</w:t>
      </w:r>
    </w:p>
    <w:p w:rsidR="003F788F" w:rsidRDefault="003F788F" w:rsidP="005D0A27">
      <w:pPr>
        <w:pStyle w:val="Tekstpodstawowy"/>
        <w:spacing w:after="60" w:line="240" w:lineRule="auto"/>
        <w:rPr>
          <w:rFonts w:ascii="Arial" w:hAnsi="Arial" w:cs="Arial"/>
          <w:b w:val="0"/>
          <w:szCs w:val="24"/>
        </w:rPr>
      </w:pPr>
    </w:p>
    <w:p w:rsidR="005D0A27" w:rsidRPr="005D0A27" w:rsidRDefault="005D0A27" w:rsidP="005D0A27">
      <w:pPr>
        <w:pStyle w:val="Tekstpodstawowy"/>
        <w:spacing w:after="60" w:line="240" w:lineRule="auto"/>
        <w:rPr>
          <w:rFonts w:ascii="Arial" w:hAnsi="Arial" w:cs="Arial"/>
          <w:b w:val="0"/>
          <w:szCs w:val="24"/>
        </w:rPr>
      </w:pPr>
      <w:bookmarkStart w:id="0" w:name="_GoBack"/>
      <w:bookmarkEnd w:id="0"/>
      <w:r w:rsidRPr="005D0A27">
        <w:rPr>
          <w:rFonts w:ascii="Arial" w:hAnsi="Arial" w:cs="Arial"/>
          <w:b w:val="0"/>
          <w:szCs w:val="24"/>
        </w:rPr>
        <w:t xml:space="preserve">Urządzenia przed umyciem należy oczyścić z nalepionych ogłoszeń, naklejek, plakatów reklamowych. Obmiary wykonanych robót należy składać w okresach nie dłuższych niż 30 dni a przy zleceniach dotyczących prac związanych z przygotowaniem ulic do uroczystości religijnych, państwowych oraz  imprez sportowych bezpośrednio przed terminem wyznaczonym przez inspektora. </w:t>
      </w:r>
    </w:p>
    <w:p w:rsidR="005D0A27" w:rsidRPr="005D0A27" w:rsidRDefault="005D0A27" w:rsidP="005D0A27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 xml:space="preserve">Wykonany przegląd techniczny należy potwierdzić na piśmie w formie </w:t>
      </w:r>
      <w:r w:rsidR="00A52760">
        <w:rPr>
          <w:rFonts w:ascii="Arial" w:hAnsi="Arial" w:cs="Arial"/>
          <w:b w:val="0"/>
          <w:szCs w:val="24"/>
        </w:rPr>
        <w:t>tabelarycznej wg załącznika nr 3</w:t>
      </w:r>
      <w:r w:rsidRPr="005D0A27">
        <w:rPr>
          <w:rFonts w:ascii="Arial" w:hAnsi="Arial" w:cs="Arial"/>
          <w:b w:val="0"/>
          <w:szCs w:val="24"/>
        </w:rPr>
        <w:t xml:space="preserve"> do SIWZ. Drastyczne uszkodzenia urządzeń bezpieczeństwa ruchu powodujące zagrożenie dla zdrowia i życia użytkowników ulic należy zgłaszać, natychmiast po zauważeniu telefonicznie do </w:t>
      </w:r>
      <w:r w:rsidR="001E391E" w:rsidRPr="001E391E">
        <w:rPr>
          <w:rFonts w:ascii="Arial" w:hAnsi="Arial" w:cs="Arial"/>
          <w:b w:val="0"/>
          <w:szCs w:val="24"/>
        </w:rPr>
        <w:t xml:space="preserve">Centrum Operacyjnego </w:t>
      </w:r>
      <w:r w:rsidR="001E391E" w:rsidRPr="001E391E">
        <w:rPr>
          <w:rFonts w:ascii="Arial" w:hAnsi="Arial" w:cs="Arial"/>
          <w:b w:val="0"/>
        </w:rPr>
        <w:t xml:space="preserve">Bezpieczeństwa </w:t>
      </w:r>
      <w:r w:rsidR="001E391E" w:rsidRPr="001E391E">
        <w:rPr>
          <w:rFonts w:ascii="Arial" w:hAnsi="Arial" w:cs="Arial"/>
          <w:b w:val="0"/>
          <w:szCs w:val="24"/>
        </w:rPr>
        <w:t xml:space="preserve">Ruchu </w:t>
      </w:r>
      <w:r w:rsidR="001E391E" w:rsidRPr="001E391E">
        <w:rPr>
          <w:rFonts w:ascii="Arial" w:hAnsi="Arial" w:cs="Arial"/>
          <w:b w:val="0"/>
        </w:rPr>
        <w:t xml:space="preserve">Drogowego </w:t>
      </w:r>
      <w:r w:rsidR="001E391E" w:rsidRPr="001E391E">
        <w:rPr>
          <w:rFonts w:ascii="Arial" w:hAnsi="Arial" w:cs="Arial"/>
          <w:b w:val="0"/>
          <w:szCs w:val="24"/>
        </w:rPr>
        <w:t xml:space="preserve">– tel. </w:t>
      </w:r>
      <w:r w:rsidR="001E391E" w:rsidRPr="001E391E">
        <w:rPr>
          <w:rFonts w:ascii="Arial" w:hAnsi="Arial" w:cs="Arial"/>
          <w:b w:val="0"/>
        </w:rPr>
        <w:t xml:space="preserve">61/64 </w:t>
      </w:r>
      <w:r w:rsidR="001E391E" w:rsidRPr="001E391E">
        <w:rPr>
          <w:rFonts w:ascii="Arial" w:hAnsi="Arial" w:cs="Arial"/>
          <w:b w:val="0"/>
          <w:szCs w:val="24"/>
        </w:rPr>
        <w:t>6</w:t>
      </w:r>
      <w:r w:rsidR="001E391E" w:rsidRPr="001E391E">
        <w:rPr>
          <w:rFonts w:ascii="Arial" w:hAnsi="Arial" w:cs="Arial"/>
          <w:b w:val="0"/>
        </w:rPr>
        <w:t>5 450</w:t>
      </w:r>
      <w:r w:rsidR="001E391E" w:rsidRPr="001E391E">
        <w:rPr>
          <w:rFonts w:ascii="Arial" w:hAnsi="Arial" w:cs="Arial"/>
          <w:b w:val="0"/>
          <w:szCs w:val="24"/>
        </w:rPr>
        <w:t xml:space="preserve"> </w:t>
      </w:r>
      <w:r w:rsidRPr="005D0A27">
        <w:rPr>
          <w:rFonts w:ascii="Arial" w:hAnsi="Arial" w:cs="Arial"/>
          <w:b w:val="0"/>
          <w:szCs w:val="24"/>
        </w:rPr>
        <w:t>czynny całą dobę.</w:t>
      </w:r>
    </w:p>
    <w:p w:rsidR="005D0A27" w:rsidRPr="005D0A27" w:rsidRDefault="005D0A27" w:rsidP="005D0A27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>Potwierdzone przez Zamawiająceg</w:t>
      </w:r>
      <w:r w:rsidR="00A52760">
        <w:rPr>
          <w:rFonts w:ascii="Arial" w:hAnsi="Arial" w:cs="Arial"/>
          <w:b w:val="0"/>
          <w:szCs w:val="24"/>
        </w:rPr>
        <w:t>o wykazy (załącznik nr 3</w:t>
      </w:r>
      <w:r w:rsidRPr="005D0A27">
        <w:rPr>
          <w:rFonts w:ascii="Arial" w:hAnsi="Arial" w:cs="Arial"/>
          <w:b w:val="0"/>
          <w:szCs w:val="24"/>
        </w:rPr>
        <w:t>) i obmiary (załącznik nr 4) będą podstawą do dokonania odbioru robót.</w:t>
      </w:r>
    </w:p>
    <w:p w:rsidR="005D0A27" w:rsidRPr="005D0A27" w:rsidRDefault="005D0A27" w:rsidP="005D0A27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>Mycie tablic drogowskazowych należy wykonać metodami nieinwazyjnymi tzn. nie powodując zarysowań powierzchni folii odblaskowej, z dokładnym usunięciem detergentów i preparatów myjących.</w:t>
      </w:r>
    </w:p>
    <w:p w:rsidR="005D0A27" w:rsidRPr="005D0A27" w:rsidRDefault="005D0A27" w:rsidP="005D0A27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>Kosztami naprawy ewentualnych uszkodzonych w trakcie mycia elementów oznakowania zostanie każdorazowo obciążony wykonawc</w:t>
      </w:r>
      <w:r>
        <w:rPr>
          <w:rFonts w:ascii="Arial" w:hAnsi="Arial" w:cs="Arial"/>
          <w:b w:val="0"/>
          <w:szCs w:val="24"/>
        </w:rPr>
        <w:t>a, na podstawie zapisu w protoko</w:t>
      </w:r>
      <w:r w:rsidRPr="005D0A27">
        <w:rPr>
          <w:rFonts w:ascii="Arial" w:hAnsi="Arial" w:cs="Arial"/>
          <w:b w:val="0"/>
          <w:szCs w:val="24"/>
        </w:rPr>
        <w:t>le odbioru.</w:t>
      </w:r>
    </w:p>
    <w:p w:rsidR="005D0A27" w:rsidRPr="005D0A27" w:rsidRDefault="005D0A27" w:rsidP="005D0A27">
      <w:pPr>
        <w:pStyle w:val="Tekstpodstawowy"/>
        <w:spacing w:line="240" w:lineRule="auto"/>
        <w:ind w:firstLine="709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>Obmiary wykonanych prac należy sporządzać w formie elektronicznej i przedstawiać Zamawiającemu w postaci wydruku komputerowego w formie tabeli wg wzoru – załącznik 4, podając ulice z podziałem na odcinki i ilości wykonane w poszczególnych asortymentach.</w:t>
      </w:r>
    </w:p>
    <w:p w:rsidR="005D0A27" w:rsidRPr="005D0A27" w:rsidRDefault="005D0A27" w:rsidP="005D0A27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>Nie należy zliczać do obmiaru danej ulicy urządzeń umytych lub pomalowanych z ulic dochodzących i przyległych. Wątpliwości w związku z prowadzeniem obmiarów należy każdorazowo uzgadniać z inspektorami nadzoru, jeszcze przed sporządzeniem obmiaru.</w:t>
      </w:r>
    </w:p>
    <w:p w:rsidR="005D0A27" w:rsidRDefault="005D0A27" w:rsidP="005D0A27">
      <w:pPr>
        <w:pStyle w:val="Tekstpodstawowy"/>
        <w:spacing w:line="240" w:lineRule="auto"/>
        <w:jc w:val="left"/>
        <w:rPr>
          <w:rFonts w:ascii="Arial" w:hAnsi="Arial" w:cs="Arial"/>
          <w:b w:val="0"/>
          <w:szCs w:val="24"/>
        </w:rPr>
      </w:pPr>
    </w:p>
    <w:p w:rsidR="005D0A27" w:rsidRPr="005D0A27" w:rsidRDefault="005D0A27" w:rsidP="005D0A27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>Znaki systemu informacji miejskiej dla kierujących pojazdami na terenie miasta Poznania zlokalizowane są wzdłuż głównych ulic miasta Poznania w pasie drogowym blisko jezdni.</w:t>
      </w:r>
    </w:p>
    <w:p w:rsidR="005D0A27" w:rsidRPr="005D0A27" w:rsidRDefault="005D0A27" w:rsidP="005D0A27">
      <w:pPr>
        <w:pStyle w:val="Akapitzlist"/>
        <w:ind w:left="0"/>
        <w:jc w:val="both"/>
        <w:rPr>
          <w:rFonts w:ascii="Arial" w:hAnsi="Arial" w:cs="Arial"/>
          <w:bCs/>
        </w:rPr>
      </w:pPr>
      <w:r w:rsidRPr="005D0A27">
        <w:rPr>
          <w:rFonts w:ascii="Arial" w:hAnsi="Arial" w:cs="Arial"/>
        </w:rPr>
        <w:t>Urządzenia przed umyciem należy oczyścić z nalepionych ogłoszeń, naklejek, plakatów reklamowych oraz graffiti.</w:t>
      </w:r>
    </w:p>
    <w:p w:rsidR="005D0A27" w:rsidRPr="005D0A27" w:rsidRDefault="005D0A27" w:rsidP="00C705D0">
      <w:pPr>
        <w:pStyle w:val="Akapitzlist"/>
        <w:ind w:left="0"/>
        <w:jc w:val="both"/>
        <w:rPr>
          <w:rFonts w:ascii="Arial" w:hAnsi="Arial" w:cs="Arial"/>
        </w:rPr>
      </w:pPr>
      <w:r w:rsidRPr="005D0A27">
        <w:rPr>
          <w:rFonts w:ascii="Arial" w:hAnsi="Arial" w:cs="Arial"/>
        </w:rPr>
        <w:t>Mycie tablic drogowskazowych należy wykonać metodami nieinwazyjnymi tzn. nie powodując zarysowań lub zniszczenia powierzchni folii odblaskowej, z dokładnym usunięciem detergentów i preparatów myjących.</w:t>
      </w:r>
    </w:p>
    <w:p w:rsidR="005D0A27" w:rsidRPr="005D0A27" w:rsidRDefault="005D0A27" w:rsidP="005D0A27">
      <w:pPr>
        <w:pStyle w:val="Akapitzlist"/>
        <w:ind w:left="0"/>
        <w:jc w:val="both"/>
        <w:rPr>
          <w:rFonts w:ascii="Arial" w:hAnsi="Arial" w:cs="Arial"/>
        </w:rPr>
      </w:pPr>
      <w:r w:rsidRPr="005D0A27">
        <w:rPr>
          <w:rFonts w:ascii="Arial" w:hAnsi="Arial" w:cs="Arial"/>
        </w:rPr>
        <w:lastRenderedPageBreak/>
        <w:t xml:space="preserve">Drastyczne uszkodzenia urządzeń bezpieczeństwa ruchu powodujące zagrożenie dla zdrowia i życia użytkowników ulic należy zgłaszać, natychmiast po zauważeniu telefonicznie do Centrum Operacyjnego </w:t>
      </w:r>
      <w:r w:rsidR="001E391E">
        <w:rPr>
          <w:rFonts w:ascii="Arial" w:hAnsi="Arial" w:cs="Arial"/>
        </w:rPr>
        <w:t xml:space="preserve">Bezpieczeństwa </w:t>
      </w:r>
      <w:r w:rsidRPr="005D0A27">
        <w:rPr>
          <w:rFonts w:ascii="Arial" w:hAnsi="Arial" w:cs="Arial"/>
        </w:rPr>
        <w:t xml:space="preserve">Ruchu </w:t>
      </w:r>
      <w:r w:rsidR="001E391E">
        <w:rPr>
          <w:rFonts w:ascii="Arial" w:hAnsi="Arial" w:cs="Arial"/>
        </w:rPr>
        <w:t xml:space="preserve">Drogowego </w:t>
      </w:r>
      <w:r w:rsidRPr="005D0A27">
        <w:rPr>
          <w:rFonts w:ascii="Arial" w:hAnsi="Arial" w:cs="Arial"/>
        </w:rPr>
        <w:t xml:space="preserve">– tel. </w:t>
      </w:r>
      <w:r w:rsidR="001E391E">
        <w:rPr>
          <w:rFonts w:ascii="Arial" w:hAnsi="Arial" w:cs="Arial"/>
        </w:rPr>
        <w:t xml:space="preserve">61/64 </w:t>
      </w:r>
      <w:r w:rsidRPr="005D0A27">
        <w:rPr>
          <w:rFonts w:ascii="Arial" w:hAnsi="Arial" w:cs="Arial"/>
        </w:rPr>
        <w:t>6</w:t>
      </w:r>
      <w:r w:rsidR="001E391E">
        <w:rPr>
          <w:rFonts w:ascii="Arial" w:hAnsi="Arial" w:cs="Arial"/>
        </w:rPr>
        <w:t>5 450</w:t>
      </w:r>
      <w:r w:rsidRPr="005D0A27">
        <w:rPr>
          <w:rFonts w:ascii="Arial" w:hAnsi="Arial" w:cs="Arial"/>
        </w:rPr>
        <w:t xml:space="preserve"> czynny całą dobę.</w:t>
      </w:r>
    </w:p>
    <w:p w:rsidR="00C705D0" w:rsidRDefault="00C705D0" w:rsidP="00C705D0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</w:p>
    <w:p w:rsidR="00C705D0" w:rsidRPr="005D0A27" w:rsidRDefault="00C705D0" w:rsidP="00C705D0">
      <w:pPr>
        <w:pStyle w:val="Tekstpodstawowy"/>
        <w:spacing w:line="240" w:lineRule="auto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>Sposób realizacji przedmiotu zamówienia:</w:t>
      </w:r>
    </w:p>
    <w:p w:rsidR="00C705D0" w:rsidRPr="005D0A27" w:rsidRDefault="00C705D0" w:rsidP="00C705D0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 w:val="0"/>
          <w:szCs w:val="24"/>
        </w:rPr>
      </w:pPr>
      <w:r w:rsidRPr="005D0A27">
        <w:rPr>
          <w:rFonts w:ascii="Arial" w:hAnsi="Arial" w:cs="Arial"/>
          <w:b w:val="0"/>
          <w:szCs w:val="24"/>
        </w:rPr>
        <w:t>sukcesywnie wg wskazań zamawiającego,</w:t>
      </w:r>
    </w:p>
    <w:p w:rsidR="00C705D0" w:rsidRDefault="00C705D0" w:rsidP="00C705D0">
      <w:pPr>
        <w:pStyle w:val="Tekstpodstawowy"/>
        <w:spacing w:line="240" w:lineRule="auto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-    </w:t>
      </w:r>
      <w:r w:rsidRPr="005D0A27">
        <w:rPr>
          <w:rFonts w:ascii="Arial" w:hAnsi="Arial" w:cs="Arial"/>
          <w:b w:val="0"/>
          <w:szCs w:val="24"/>
        </w:rPr>
        <w:t>orientacyjne terminy i natężenie prac: od udzielenia zamówienia do 15.12.2018</w:t>
      </w:r>
      <w:r>
        <w:rPr>
          <w:rFonts w:ascii="Arial" w:hAnsi="Arial" w:cs="Arial"/>
          <w:b w:val="0"/>
          <w:szCs w:val="24"/>
        </w:rPr>
        <w:t xml:space="preserve"> </w:t>
      </w:r>
    </w:p>
    <w:p w:rsidR="005D0A27" w:rsidRDefault="005D0A27"/>
    <w:sectPr w:rsidR="005D0A27" w:rsidSect="005D0A27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DD" w:rsidRDefault="005814DD" w:rsidP="005D0A27">
      <w:pPr>
        <w:spacing w:after="0" w:line="240" w:lineRule="auto"/>
      </w:pPr>
      <w:r>
        <w:separator/>
      </w:r>
    </w:p>
  </w:endnote>
  <w:endnote w:type="continuationSeparator" w:id="0">
    <w:p w:rsidR="005814DD" w:rsidRDefault="005814DD" w:rsidP="005D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DD" w:rsidRDefault="005814DD" w:rsidP="005D0A27">
      <w:pPr>
        <w:spacing w:after="0" w:line="240" w:lineRule="auto"/>
      </w:pPr>
      <w:r>
        <w:separator/>
      </w:r>
    </w:p>
  </w:footnote>
  <w:footnote w:type="continuationSeparator" w:id="0">
    <w:p w:rsidR="005814DD" w:rsidRDefault="005814DD" w:rsidP="005D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27" w:rsidRDefault="005D0A27" w:rsidP="005D0A27">
    <w:pPr>
      <w:pStyle w:val="Nagwek"/>
      <w:jc w:val="right"/>
    </w:pPr>
    <w:r>
      <w:t>Zał.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283"/>
    <w:multiLevelType w:val="hybridMultilevel"/>
    <w:tmpl w:val="3A4A71D4"/>
    <w:lvl w:ilvl="0" w:tplc="69846D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5B2D"/>
    <w:multiLevelType w:val="hybridMultilevel"/>
    <w:tmpl w:val="39A24876"/>
    <w:lvl w:ilvl="0" w:tplc="9E28F0A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232CD3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87"/>
        </w:tabs>
        <w:ind w:left="1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27"/>
        </w:tabs>
        <w:ind w:left="2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47"/>
        </w:tabs>
        <w:ind w:left="3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87"/>
        </w:tabs>
        <w:ind w:left="5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07"/>
        </w:tabs>
        <w:ind w:left="5807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27"/>
    <w:rsid w:val="000E4937"/>
    <w:rsid w:val="001E391E"/>
    <w:rsid w:val="00323ED9"/>
    <w:rsid w:val="003F788F"/>
    <w:rsid w:val="005814DD"/>
    <w:rsid w:val="005B74DF"/>
    <w:rsid w:val="005D0A27"/>
    <w:rsid w:val="00704D24"/>
    <w:rsid w:val="00A52760"/>
    <w:rsid w:val="00C705D0"/>
    <w:rsid w:val="00D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A0FB"/>
  <w15:chartTrackingRefBased/>
  <w15:docId w15:val="{DFEF6E62-A184-463B-9BD1-210B03F0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A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A27"/>
  </w:style>
  <w:style w:type="paragraph" w:styleId="Stopka">
    <w:name w:val="footer"/>
    <w:basedOn w:val="Normalny"/>
    <w:link w:val="StopkaZnak"/>
    <w:uiPriority w:val="99"/>
    <w:unhideWhenUsed/>
    <w:rsid w:val="005D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A27"/>
  </w:style>
  <w:style w:type="paragraph" w:styleId="Tekstpodstawowy">
    <w:name w:val="Body Text"/>
    <w:basedOn w:val="Normalny"/>
    <w:link w:val="TekstpodstawowyZnak"/>
    <w:unhideWhenUsed/>
    <w:rsid w:val="005D0A2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0A2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5</cp:revision>
  <dcterms:created xsi:type="dcterms:W3CDTF">2018-07-11T08:56:00Z</dcterms:created>
  <dcterms:modified xsi:type="dcterms:W3CDTF">2018-07-13T10:54:00Z</dcterms:modified>
</cp:coreProperties>
</file>